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附件4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黄河水利职业技术学院立项</w:t>
      </w:r>
      <w:r>
        <w:rPr>
          <w:rFonts w:hint="eastAsia" w:ascii="方正小标宋简体" w:eastAsia="方正小标宋简体"/>
          <w:sz w:val="44"/>
          <w:szCs w:val="32"/>
        </w:rPr>
        <w:t>项目</w:t>
      </w:r>
    </w:p>
    <w:p>
      <w:pPr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实施</w:t>
      </w:r>
      <w:r>
        <w:rPr>
          <w:rFonts w:eastAsia="方正小标宋简体"/>
          <w:bCs/>
          <w:sz w:val="44"/>
          <w:szCs w:val="44"/>
        </w:rPr>
        <w:t>审批表</w:t>
      </w:r>
      <w:bookmarkEnd w:id="0"/>
    </w:p>
    <w:p>
      <w:pPr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项目编号：(        )年第     号</w:t>
      </w:r>
    </w:p>
    <w:tbl>
      <w:tblPr>
        <w:tblStyle w:val="2"/>
        <w:tblW w:w="93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03"/>
        <w:gridCol w:w="2090"/>
        <w:gridCol w:w="897"/>
        <w:gridCol w:w="598"/>
        <w:gridCol w:w="962"/>
        <w:gridCol w:w="996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7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项目立项部门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 话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54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计划完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成时间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w w:val="0"/>
                <w:kern w:val="0"/>
                <w:sz w:val="24"/>
                <w:szCs w:val="24"/>
              </w:rPr>
              <w:t>立项</w:t>
            </w:r>
            <w:r>
              <w:rPr>
                <w:rFonts w:hint="eastAsia" w:ascii="仿宋" w:hAnsi="仿宋" w:eastAsia="仿宋" w:cs="宋体"/>
                <w:w w:val="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7419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2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项目主要内容、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及</w:t>
            </w:r>
            <w:r>
              <w:rPr>
                <w:rFonts w:hint="eastAsia" w:ascii="宋体" w:hAnsi="宋体" w:cs="宋体"/>
                <w:kern w:val="0"/>
                <w:sz w:val="24"/>
              </w:rPr>
              <w:t>申请原因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ascii="宋体" w:hAnsi="宋体" w:cs="宋体"/>
                <w:kern w:val="0"/>
                <w:sz w:val="24"/>
              </w:rPr>
              <w:t>附件说明）</w:t>
            </w:r>
          </w:p>
        </w:tc>
        <w:tc>
          <w:tcPr>
            <w:tcW w:w="741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附件内容：1.项目建设主要内容及实施计划；</w:t>
            </w:r>
          </w:p>
          <w:p>
            <w:pPr>
              <w:ind w:firstLine="235" w:firstLineChars="98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2.项目实施方案论证意见；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.项目预算清单（品牌、规格型号、数量、单价、总价等）；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.详细的技术参数及必要的商务要求。</w:t>
            </w:r>
          </w:p>
          <w:p>
            <w:pPr>
              <w:ind w:right="253" w:rightChars="7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部  门（公章）    负责人签字：             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资金预算</w:t>
            </w:r>
          </w:p>
        </w:tc>
        <w:tc>
          <w:tcPr>
            <w:tcW w:w="2987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小写：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万元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大写：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元</w:t>
            </w:r>
          </w:p>
        </w:tc>
        <w:tc>
          <w:tcPr>
            <w:tcW w:w="1560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资金来源</w:t>
            </w:r>
          </w:p>
        </w:tc>
        <w:tc>
          <w:tcPr>
            <w:tcW w:w="287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审计处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29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签 字：</w:t>
            </w:r>
          </w:p>
          <w:p>
            <w:pPr>
              <w:ind w:firstLine="1293" w:firstLineChars="539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年   月   日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计划财务处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资金安排意见</w:t>
            </w:r>
          </w:p>
        </w:tc>
        <w:tc>
          <w:tcPr>
            <w:tcW w:w="287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1648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  <w:p>
            <w:pPr>
              <w:tabs>
                <w:tab w:val="left" w:pos="1648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 字：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12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t>管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校领导意见</w:t>
            </w:r>
          </w:p>
        </w:tc>
        <w:tc>
          <w:tcPr>
            <w:tcW w:w="7419" w:type="dxa"/>
            <w:gridSpan w:val="6"/>
            <w:noWrap w:val="0"/>
            <w:vAlign w:val="center"/>
          </w:tcPr>
          <w:p>
            <w:pPr>
              <w:tabs>
                <w:tab w:val="left" w:pos="1648"/>
              </w:tabs>
              <w:ind w:firstLine="5486" w:firstLineChars="228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1648"/>
              </w:tabs>
              <w:ind w:firstLine="5486" w:firstLineChars="228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 字：</w:t>
            </w:r>
          </w:p>
          <w:p>
            <w:pPr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12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主管财务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校领导意见</w:t>
            </w:r>
          </w:p>
        </w:tc>
        <w:tc>
          <w:tcPr>
            <w:tcW w:w="7419" w:type="dxa"/>
            <w:gridSpan w:val="6"/>
            <w:noWrap w:val="0"/>
            <w:vAlign w:val="center"/>
          </w:tcPr>
          <w:p>
            <w:pPr>
              <w:tabs>
                <w:tab w:val="left" w:pos="1648"/>
              </w:tabs>
              <w:ind w:firstLine="5486" w:firstLineChars="228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1648"/>
              </w:tabs>
              <w:ind w:firstLine="5486" w:firstLineChars="228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 字：</w:t>
            </w:r>
          </w:p>
          <w:p>
            <w:pPr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0" w:hRule="atLeast"/>
          <w:jc w:val="center"/>
        </w:trPr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采购方式审批</w:t>
            </w:r>
          </w:p>
        </w:tc>
        <w:tc>
          <w:tcPr>
            <w:tcW w:w="7419" w:type="dxa"/>
            <w:gridSpan w:val="6"/>
            <w:noWrap w:val="0"/>
            <w:vAlign w:val="center"/>
          </w:tcPr>
          <w:p>
            <w:pPr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7" w:hRule="atLeast"/>
          <w:jc w:val="center"/>
        </w:trPr>
        <w:tc>
          <w:tcPr>
            <w:tcW w:w="19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招标情况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记   录</w:t>
            </w:r>
          </w:p>
        </w:tc>
        <w:tc>
          <w:tcPr>
            <w:tcW w:w="3585" w:type="dxa"/>
            <w:gridSpan w:val="3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招标编号：</w:t>
            </w:r>
          </w:p>
        </w:tc>
        <w:tc>
          <w:tcPr>
            <w:tcW w:w="3834" w:type="dxa"/>
            <w:gridSpan w:val="3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合同编号：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7" w:hRule="atLeast"/>
          <w:jc w:val="center"/>
        </w:trPr>
        <w:tc>
          <w:tcPr>
            <w:tcW w:w="190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9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其他：</w:t>
            </w:r>
          </w:p>
        </w:tc>
      </w:tr>
    </w:tbl>
    <w:p>
      <w:pPr>
        <w:spacing w:line="240" w:lineRule="exact"/>
        <w:contextualSpacing/>
        <w:rPr>
          <w:rFonts w:hint="eastAsia"/>
          <w:sz w:val="18"/>
          <w:szCs w:val="18"/>
        </w:rPr>
      </w:pPr>
      <w:r>
        <w:rPr>
          <w:sz w:val="18"/>
          <w:szCs w:val="18"/>
        </w:rPr>
        <w:t>注：</w:t>
      </w:r>
      <w:r>
        <w:rPr>
          <w:rFonts w:hint="eastAsia"/>
          <w:sz w:val="18"/>
          <w:szCs w:val="18"/>
        </w:rPr>
        <w:t>①</w:t>
      </w:r>
      <w:r>
        <w:rPr>
          <w:sz w:val="18"/>
          <w:szCs w:val="18"/>
        </w:rPr>
        <w:t>原件留存国资处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立项部门、计财处等业务管理部门留复印件。</w:t>
      </w:r>
    </w:p>
    <w:p>
      <w:pPr>
        <w:spacing w:line="240" w:lineRule="exact"/>
        <w:ind w:firstLine="360" w:firstLineChars="200"/>
        <w:contextualSpacing/>
        <w:rPr>
          <w:sz w:val="18"/>
          <w:szCs w:val="18"/>
        </w:rPr>
      </w:pPr>
      <w:r>
        <w:rPr>
          <w:rFonts w:hint="eastAsia"/>
          <w:sz w:val="18"/>
          <w:szCs w:val="18"/>
        </w:rPr>
        <w:t>②批复后的立项审批表复印件为报销凭证要件之一。</w:t>
      </w:r>
    </w:p>
    <w:p>
      <w:pPr>
        <w:spacing w:line="240" w:lineRule="exact"/>
        <w:ind w:firstLine="360" w:firstLineChars="200"/>
        <w:contextualSpacing/>
        <w:rPr>
          <w:rFonts w:hint="eastAsia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③</w:t>
      </w:r>
      <w:r>
        <w:rPr>
          <w:rFonts w:hint="eastAsia"/>
          <w:sz w:val="18"/>
          <w:szCs w:val="18"/>
        </w:rPr>
        <w:t>3万元～10万元，需要审计、财务、主管校领导审批。</w:t>
      </w:r>
    </w:p>
    <w:p>
      <w:pPr>
        <w:spacing w:line="240" w:lineRule="exact"/>
        <w:ind w:firstLine="360" w:firstLineChars="200"/>
        <w:contextualSpacing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④10万元～20万元，需要审计、财务、主管校领导、主管财务校领导等审批。</w:t>
      </w:r>
    </w:p>
    <w:p>
      <w:pPr>
        <w:spacing w:line="240" w:lineRule="exact"/>
        <w:ind w:firstLine="360" w:firstLineChars="200"/>
        <w:contextualSpacing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⑤项目如含有土建及维修改造工程，需经过主管后勤基建校领导审批。</w:t>
      </w:r>
    </w:p>
    <w:p>
      <w:pPr>
        <w:spacing w:line="240" w:lineRule="exact"/>
        <w:ind w:firstLine="360" w:firstLineChars="200"/>
        <w:contextualSpacing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⑥3万元及以下、20万元以上不填写此表。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C5639"/>
    <w:rsid w:val="355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2019-04-08T13:04:00Z</dcterms:created>
  <dc:creator>初夏</dc:creator>
  <cp:lastModifiedBy>初夏</cp:lastModifiedBy>
  <dcterms:modified xsi:type="dcterms:W3CDTF">2019-04-08T13:05:25Z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