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023F4" w:rsidRPr="006023F4" w:rsidRDefault="006023F4" w:rsidP="00AF4386">
      <w:pPr>
        <w:widowControl/>
        <w:shd w:val="clear" w:color="auto" w:fill="FFFFFF"/>
        <w:spacing w:line="288" w:lineRule="auto"/>
        <w:jc w:val="center"/>
        <w:rPr>
          <w:rFonts w:asciiTheme="minorEastAsia" w:hAnsiTheme="minorEastAsia" w:cs="宋体" w:hint="eastAsia"/>
          <w:b/>
          <w:color w:val="333333"/>
          <w:kern w:val="0"/>
          <w:sz w:val="28"/>
          <w:szCs w:val="28"/>
        </w:rPr>
      </w:pPr>
      <w:r w:rsidRPr="006023F4">
        <w:rPr>
          <w:rFonts w:asciiTheme="minorEastAsia" w:hAnsiTheme="minorEastAsia" w:cs="宋体" w:hint="eastAsia"/>
          <w:b/>
          <w:color w:val="333333"/>
          <w:kern w:val="0"/>
          <w:sz w:val="28"/>
          <w:szCs w:val="28"/>
        </w:rPr>
        <w:t>中共中央印发《中国共产党宣传工作条例》</w:t>
      </w:r>
    </w:p>
    <w:p w:rsidR="006023F4" w:rsidRPr="006023F4" w:rsidRDefault="006023F4" w:rsidP="00AF4386">
      <w:pPr>
        <w:pStyle w:val="a3"/>
        <w:shd w:val="clear" w:color="auto" w:fill="FFFFFF"/>
        <w:spacing w:before="0" w:beforeAutospacing="0" w:after="0" w:afterAutospacing="0" w:line="288" w:lineRule="auto"/>
        <w:ind w:firstLineChars="200" w:firstLine="480"/>
        <w:jc w:val="both"/>
        <w:rPr>
          <w:rFonts w:asciiTheme="minorEastAsia" w:eastAsiaTheme="minorEastAsia" w:hAnsiTheme="minorEastAsia" w:hint="eastAsia"/>
          <w:color w:val="333333"/>
        </w:rPr>
      </w:pPr>
      <w:r w:rsidRPr="006023F4">
        <w:rPr>
          <w:rFonts w:asciiTheme="minorEastAsia" w:eastAsiaTheme="minorEastAsia" w:hAnsiTheme="minorEastAsia" w:hint="eastAsia"/>
          <w:color w:val="333333"/>
        </w:rPr>
        <w:t>新华社北京8月31日电 近日，中共中央印发了《中国共产党宣传工作条例》（以下简称《条例》），并发出通知。</w:t>
      </w:r>
    </w:p>
    <w:p w:rsidR="006023F4" w:rsidRPr="006023F4" w:rsidRDefault="006023F4" w:rsidP="00AF4386">
      <w:pPr>
        <w:pStyle w:val="a3"/>
        <w:shd w:val="clear" w:color="auto" w:fill="FFFFFF"/>
        <w:spacing w:before="0" w:beforeAutospacing="0" w:after="0" w:afterAutospacing="0" w:line="288" w:lineRule="auto"/>
        <w:ind w:firstLineChars="200" w:firstLine="480"/>
        <w:jc w:val="both"/>
        <w:rPr>
          <w:rFonts w:asciiTheme="minorEastAsia" w:eastAsiaTheme="minorEastAsia" w:hAnsiTheme="minorEastAsia" w:hint="eastAsia"/>
          <w:color w:val="333333"/>
        </w:rPr>
      </w:pPr>
      <w:r w:rsidRPr="006023F4">
        <w:rPr>
          <w:rFonts w:asciiTheme="minorEastAsia" w:eastAsiaTheme="minorEastAsia" w:hAnsiTheme="minorEastAsia" w:hint="eastAsia"/>
          <w:color w:val="333333"/>
        </w:rPr>
        <w:t>通知指出，宣传工作是党的一项极端重要的工作，是中国共产党领导人民不断夺取革命、建设、改革胜利的优良传统和政治优势。制定颁布《条例》，体现了以习近平同志为核心的党中央对宣传工作的高度重视，标志着宣传工作科学化规范化制度化建设迈上新的台阶。</w:t>
      </w:r>
    </w:p>
    <w:p w:rsidR="006023F4" w:rsidRPr="006023F4" w:rsidRDefault="006023F4" w:rsidP="00AF4386">
      <w:pPr>
        <w:pStyle w:val="a3"/>
        <w:shd w:val="clear" w:color="auto" w:fill="FFFFFF"/>
        <w:spacing w:before="0" w:beforeAutospacing="0" w:after="0" w:afterAutospacing="0" w:line="288" w:lineRule="auto"/>
        <w:ind w:firstLineChars="200" w:firstLine="480"/>
        <w:jc w:val="both"/>
        <w:rPr>
          <w:rFonts w:asciiTheme="minorEastAsia" w:eastAsiaTheme="minorEastAsia" w:hAnsiTheme="minorEastAsia" w:hint="eastAsia"/>
          <w:color w:val="333333"/>
        </w:rPr>
      </w:pPr>
      <w:r w:rsidRPr="006023F4">
        <w:rPr>
          <w:rFonts w:asciiTheme="minorEastAsia" w:eastAsiaTheme="minorEastAsia" w:hAnsiTheme="minorEastAsia" w:hint="eastAsia"/>
          <w:color w:val="333333"/>
        </w:rPr>
        <w:t>通知要求，各级党委（党组）要把学习贯彻《条例》作为一项重要政治任务，抓好宣传解读和督促检查，进一步加强党对宣传工作的全面领导，确保党中央关于宣传工作的重大决策部署落到实处。</w:t>
      </w:r>
    </w:p>
    <w:p w:rsidR="00BC516B" w:rsidRDefault="00BC516B" w:rsidP="00AF4386">
      <w:pPr>
        <w:pStyle w:val="a3"/>
        <w:shd w:val="clear" w:color="auto" w:fill="FFFFFF"/>
        <w:spacing w:before="0" w:beforeAutospacing="0" w:after="0" w:afterAutospacing="0" w:line="288" w:lineRule="auto"/>
        <w:ind w:firstLineChars="200" w:firstLine="480"/>
        <w:jc w:val="both"/>
        <w:rPr>
          <w:rFonts w:asciiTheme="minorEastAsia" w:eastAsiaTheme="minorEastAsia" w:hAnsiTheme="minorEastAsia" w:hint="eastAsia"/>
          <w:color w:val="333333"/>
        </w:rPr>
      </w:pPr>
    </w:p>
    <w:p w:rsidR="00AF4386" w:rsidRPr="00BC516B" w:rsidRDefault="00AF4386" w:rsidP="00BC516B">
      <w:pPr>
        <w:pStyle w:val="a3"/>
        <w:shd w:val="clear" w:color="auto" w:fill="FFFFFF"/>
        <w:spacing w:before="0" w:beforeAutospacing="0" w:after="0" w:afterAutospacing="0" w:line="288" w:lineRule="auto"/>
        <w:ind w:firstLineChars="200" w:firstLine="482"/>
        <w:jc w:val="both"/>
        <w:rPr>
          <w:rFonts w:asciiTheme="minorEastAsia" w:eastAsiaTheme="minorEastAsia" w:hAnsiTheme="minorEastAsia"/>
          <w:b/>
          <w:color w:val="333333"/>
        </w:rPr>
      </w:pPr>
      <w:r w:rsidRPr="00BC516B">
        <w:rPr>
          <w:rFonts w:asciiTheme="minorEastAsia" w:eastAsiaTheme="minorEastAsia" w:hAnsiTheme="minorEastAsia" w:hint="eastAsia"/>
          <w:b/>
          <w:color w:val="333333"/>
        </w:rPr>
        <w:t>全面提升新时代宣传工作的科学化规范化制度化水平——中央宣传部负责人就《中国共产党宣传工作条例》答记者问</w:t>
      </w:r>
    </w:p>
    <w:p w:rsidR="00AF4386" w:rsidRPr="00AF4386" w:rsidRDefault="00AF4386" w:rsidP="00AF4386">
      <w:pPr>
        <w:pStyle w:val="a3"/>
        <w:shd w:val="clear" w:color="auto" w:fill="FFFFFF"/>
        <w:spacing w:before="0" w:beforeAutospacing="0" w:after="0" w:afterAutospacing="0" w:line="288" w:lineRule="auto"/>
        <w:ind w:firstLineChars="200" w:firstLine="480"/>
        <w:jc w:val="both"/>
        <w:rPr>
          <w:rFonts w:asciiTheme="minorEastAsia" w:eastAsiaTheme="minorEastAsia" w:hAnsiTheme="minorEastAsia" w:hint="eastAsia"/>
          <w:color w:val="333333"/>
        </w:rPr>
      </w:pPr>
      <w:r w:rsidRPr="00AF4386">
        <w:rPr>
          <w:rFonts w:asciiTheme="minorEastAsia" w:eastAsiaTheme="minorEastAsia" w:hAnsiTheme="minorEastAsia" w:hint="eastAsia"/>
          <w:color w:val="333333"/>
        </w:rPr>
        <w:t>近日，中共中央印发了《中国共产党宣传工作条例》（以下简称《条例》）。中央宣传部负责人就《条例》有关情况，回答了记者的提问。</w:t>
      </w:r>
    </w:p>
    <w:p w:rsidR="00AF4386" w:rsidRPr="00AF4386" w:rsidRDefault="00AF4386" w:rsidP="00AF4386">
      <w:pPr>
        <w:pStyle w:val="a3"/>
        <w:shd w:val="clear" w:color="auto" w:fill="FFFFFF"/>
        <w:spacing w:before="0" w:beforeAutospacing="0" w:after="0" w:afterAutospacing="0" w:line="288" w:lineRule="auto"/>
        <w:jc w:val="both"/>
        <w:rPr>
          <w:rFonts w:asciiTheme="minorEastAsia" w:eastAsiaTheme="minorEastAsia" w:hAnsiTheme="minorEastAsia" w:hint="eastAsia"/>
          <w:color w:val="333333"/>
        </w:rPr>
      </w:pPr>
      <w:r w:rsidRPr="00AF4386">
        <w:rPr>
          <w:rFonts w:asciiTheme="minorEastAsia" w:eastAsiaTheme="minorEastAsia" w:hAnsiTheme="minorEastAsia" w:hint="eastAsia"/>
          <w:color w:val="333333"/>
        </w:rPr>
        <w:t xml:space="preserve">　　</w:t>
      </w:r>
      <w:r w:rsidRPr="00AF4386">
        <w:rPr>
          <w:rStyle w:val="a5"/>
          <w:rFonts w:asciiTheme="minorEastAsia" w:eastAsiaTheme="minorEastAsia" w:hAnsiTheme="minorEastAsia" w:hint="eastAsia"/>
          <w:color w:val="333333"/>
        </w:rPr>
        <w:t>问：请您介绍一下《条例》出台的背景和意义。</w:t>
      </w:r>
    </w:p>
    <w:p w:rsidR="00AF4386" w:rsidRPr="00AF4386" w:rsidRDefault="00AF4386" w:rsidP="00AF4386">
      <w:pPr>
        <w:pStyle w:val="a3"/>
        <w:shd w:val="clear" w:color="auto" w:fill="FFFFFF"/>
        <w:spacing w:before="0" w:beforeAutospacing="0" w:after="0" w:afterAutospacing="0" w:line="288" w:lineRule="auto"/>
        <w:jc w:val="both"/>
        <w:rPr>
          <w:rFonts w:asciiTheme="minorEastAsia" w:eastAsiaTheme="minorEastAsia" w:hAnsiTheme="minorEastAsia" w:hint="eastAsia"/>
          <w:color w:val="333333"/>
        </w:rPr>
      </w:pPr>
      <w:r w:rsidRPr="00AF4386">
        <w:rPr>
          <w:rStyle w:val="a5"/>
          <w:rFonts w:asciiTheme="minorEastAsia" w:eastAsiaTheme="minorEastAsia" w:hAnsiTheme="minorEastAsia" w:hint="eastAsia"/>
          <w:color w:val="333333"/>
        </w:rPr>
        <w:t xml:space="preserve">　　答：</w:t>
      </w:r>
      <w:r w:rsidRPr="00AF4386">
        <w:rPr>
          <w:rFonts w:asciiTheme="minorEastAsia" w:eastAsiaTheme="minorEastAsia" w:hAnsiTheme="minorEastAsia" w:hint="eastAsia"/>
          <w:color w:val="333333"/>
        </w:rPr>
        <w:t>党的十八大以来，以习近平同志为核心的党中央高度重视宣传工作，习近平总书记亲自主持召开一系列重要会议</w:t>
      </w:r>
      <w:bookmarkStart w:id="0" w:name="_GoBack"/>
      <w:bookmarkEnd w:id="0"/>
      <w:r w:rsidRPr="00AF4386">
        <w:rPr>
          <w:rFonts w:asciiTheme="minorEastAsia" w:eastAsiaTheme="minorEastAsia" w:hAnsiTheme="minorEastAsia" w:hint="eastAsia"/>
          <w:color w:val="333333"/>
        </w:rPr>
        <w:t>、发表一系列重要讲话，深刻回答了宣传工作方向性、全局性、战略性重大问题。做好新形势下宣传工作，迫切需要将习近平总书记关于宣传思想工作的重要思想，以及我们党长期以来特别是党的十八大以来宣传工作形成的宝贵经验和有效做法，以党内法规的形式固定下来，为宣传工作提供基本遵循。</w:t>
      </w:r>
    </w:p>
    <w:p w:rsidR="00AF4386" w:rsidRPr="00AF4386" w:rsidRDefault="00AF4386" w:rsidP="00AF4386">
      <w:pPr>
        <w:pStyle w:val="a3"/>
        <w:shd w:val="clear" w:color="auto" w:fill="FFFFFF"/>
        <w:spacing w:before="0" w:beforeAutospacing="0" w:after="0" w:afterAutospacing="0" w:line="288" w:lineRule="auto"/>
        <w:jc w:val="both"/>
        <w:rPr>
          <w:rFonts w:asciiTheme="minorEastAsia" w:eastAsiaTheme="minorEastAsia" w:hAnsiTheme="minorEastAsia" w:hint="eastAsia"/>
          <w:color w:val="333333"/>
        </w:rPr>
      </w:pPr>
      <w:r w:rsidRPr="00AF4386">
        <w:rPr>
          <w:rFonts w:asciiTheme="minorEastAsia" w:eastAsiaTheme="minorEastAsia" w:hAnsiTheme="minorEastAsia" w:hint="eastAsia"/>
          <w:color w:val="333333"/>
        </w:rPr>
        <w:t xml:space="preserve">　　党中央高度重视《条例》制定工作，将《条例》列入《中央党内法规制定工作第二个五年规划（2018－2022年）》。按照党中央要求，中央宣传部在深入调研的基础上，认真研究论证，广泛征求意见，反复修改完善，起草形成《条例》稿。2019年4月19日，习近平总书记主持召开中央政治局会议，审议通过《条例》。6月29日，党中央印发《条例》。</w:t>
      </w:r>
    </w:p>
    <w:p w:rsidR="00AF4386" w:rsidRPr="00AF4386" w:rsidRDefault="00AF4386" w:rsidP="00AF4386">
      <w:pPr>
        <w:pStyle w:val="a3"/>
        <w:shd w:val="clear" w:color="auto" w:fill="FFFFFF"/>
        <w:spacing w:before="0" w:beforeAutospacing="0" w:after="0" w:afterAutospacing="0" w:line="288" w:lineRule="auto"/>
        <w:jc w:val="both"/>
        <w:rPr>
          <w:rFonts w:asciiTheme="minorEastAsia" w:eastAsiaTheme="minorEastAsia" w:hAnsiTheme="minorEastAsia" w:hint="eastAsia"/>
          <w:color w:val="333333"/>
        </w:rPr>
      </w:pPr>
      <w:r w:rsidRPr="00AF4386">
        <w:rPr>
          <w:rFonts w:asciiTheme="minorEastAsia" w:eastAsiaTheme="minorEastAsia" w:hAnsiTheme="minorEastAsia" w:hint="eastAsia"/>
          <w:color w:val="333333"/>
        </w:rPr>
        <w:t xml:space="preserve">　　《条例》是宣传领域的主干性、基础性党内法规，以刚性的法规制度为全党开展宣传工作提供了有力指导和支撑，标志着宣传工作科学化规范化制度化建设迈上新的台阶，在党的宣传事业发展史上具有重要的里程碑意义。</w:t>
      </w:r>
    </w:p>
    <w:p w:rsidR="00AF4386" w:rsidRPr="00AF4386" w:rsidRDefault="00AF4386" w:rsidP="00AF4386">
      <w:pPr>
        <w:pStyle w:val="a3"/>
        <w:shd w:val="clear" w:color="auto" w:fill="FFFFFF"/>
        <w:spacing w:before="0" w:beforeAutospacing="0" w:after="0" w:afterAutospacing="0" w:line="288" w:lineRule="auto"/>
        <w:jc w:val="both"/>
        <w:rPr>
          <w:rFonts w:asciiTheme="minorEastAsia" w:eastAsiaTheme="minorEastAsia" w:hAnsiTheme="minorEastAsia" w:hint="eastAsia"/>
          <w:color w:val="333333"/>
        </w:rPr>
      </w:pPr>
      <w:r w:rsidRPr="00AF4386">
        <w:rPr>
          <w:rFonts w:asciiTheme="minorEastAsia" w:eastAsiaTheme="minorEastAsia" w:hAnsiTheme="minorEastAsia" w:hint="eastAsia"/>
          <w:color w:val="333333"/>
        </w:rPr>
        <w:t xml:space="preserve">　　</w:t>
      </w:r>
      <w:r w:rsidRPr="00AF4386">
        <w:rPr>
          <w:rStyle w:val="a5"/>
          <w:rFonts w:asciiTheme="minorEastAsia" w:eastAsiaTheme="minorEastAsia" w:hAnsiTheme="minorEastAsia" w:hint="eastAsia"/>
          <w:color w:val="333333"/>
        </w:rPr>
        <w:t>问：请您介绍一下《条例》的主要框架。</w:t>
      </w:r>
    </w:p>
    <w:p w:rsidR="00AF4386" w:rsidRPr="00AF4386" w:rsidRDefault="00AF4386" w:rsidP="00AF4386">
      <w:pPr>
        <w:pStyle w:val="a3"/>
        <w:shd w:val="clear" w:color="auto" w:fill="FFFFFF"/>
        <w:spacing w:before="0" w:beforeAutospacing="0" w:after="0" w:afterAutospacing="0" w:line="288" w:lineRule="auto"/>
        <w:jc w:val="both"/>
        <w:rPr>
          <w:rFonts w:asciiTheme="minorEastAsia" w:eastAsiaTheme="minorEastAsia" w:hAnsiTheme="minorEastAsia" w:hint="eastAsia"/>
          <w:color w:val="333333"/>
        </w:rPr>
      </w:pPr>
      <w:r w:rsidRPr="00AF4386">
        <w:rPr>
          <w:rStyle w:val="a5"/>
          <w:rFonts w:asciiTheme="minorEastAsia" w:eastAsiaTheme="minorEastAsia" w:hAnsiTheme="minorEastAsia" w:hint="eastAsia"/>
          <w:color w:val="333333"/>
        </w:rPr>
        <w:t xml:space="preserve">　　答：</w:t>
      </w:r>
      <w:r w:rsidRPr="00AF4386">
        <w:rPr>
          <w:rFonts w:asciiTheme="minorEastAsia" w:eastAsiaTheme="minorEastAsia" w:hAnsiTheme="minorEastAsia" w:hint="eastAsia"/>
          <w:color w:val="333333"/>
        </w:rPr>
        <w:t>《条例》以习近平新时代中国特色社会主义思想为指导，把习近平总书记关于宣传工作地位作用、目标任务、职责使命、实践要求的一系列重要论述贯穿其中。《条例》共13章53条，大致分为三个板块。第一板块包括总则、组织领导和职责两章，主要是目的依据、定位作用、指导思想、根本任务、工作原则，以及机构设置、党委和党委宣传部职责等管总的内容。第二板块是第三章到第十</w:t>
      </w:r>
      <w:r w:rsidRPr="00AF4386">
        <w:rPr>
          <w:rFonts w:asciiTheme="minorEastAsia" w:eastAsiaTheme="minorEastAsia" w:hAnsiTheme="minorEastAsia" w:hint="eastAsia"/>
          <w:color w:val="333333"/>
        </w:rPr>
        <w:lastRenderedPageBreak/>
        <w:t>一章，规定了宣传领域各方面工作，包括理论、新闻舆论和出版、思想道德建设、文化文艺、互联网宣传和信息内容管理、对外宣传、基层宣传工作、意识形态管理、加强党对宣传工作的全面领导等。第三板块包括保障和监督、附则两章，主要是机制保障、经费保障、表彰激励、调研舆情和信息化保障、法治保障、监督检查、责任追究等规定。</w:t>
      </w:r>
    </w:p>
    <w:p w:rsidR="00AF4386" w:rsidRPr="00AF4386" w:rsidRDefault="00AF4386" w:rsidP="00AF4386">
      <w:pPr>
        <w:pStyle w:val="a3"/>
        <w:shd w:val="clear" w:color="auto" w:fill="FFFFFF"/>
        <w:spacing w:before="0" w:beforeAutospacing="0" w:after="0" w:afterAutospacing="0" w:line="288" w:lineRule="auto"/>
        <w:jc w:val="both"/>
        <w:rPr>
          <w:rFonts w:asciiTheme="minorEastAsia" w:eastAsiaTheme="minorEastAsia" w:hAnsiTheme="minorEastAsia" w:hint="eastAsia"/>
          <w:color w:val="333333"/>
        </w:rPr>
      </w:pPr>
      <w:r w:rsidRPr="00AF4386">
        <w:rPr>
          <w:rFonts w:asciiTheme="minorEastAsia" w:eastAsiaTheme="minorEastAsia" w:hAnsiTheme="minorEastAsia" w:hint="eastAsia"/>
          <w:color w:val="333333"/>
        </w:rPr>
        <w:t xml:space="preserve">　</w:t>
      </w:r>
      <w:r w:rsidRPr="00AF4386">
        <w:rPr>
          <w:rStyle w:val="a5"/>
          <w:rFonts w:asciiTheme="minorEastAsia" w:eastAsiaTheme="minorEastAsia" w:hAnsiTheme="minorEastAsia" w:hint="eastAsia"/>
          <w:color w:val="333333"/>
        </w:rPr>
        <w:t xml:space="preserve">　问：请问《条例》关于宣传工作定位作用、指导思想和根本任务有哪些规定？</w:t>
      </w:r>
    </w:p>
    <w:p w:rsidR="00AF4386" w:rsidRPr="00AF4386" w:rsidRDefault="00AF4386" w:rsidP="00AF4386">
      <w:pPr>
        <w:pStyle w:val="a3"/>
        <w:shd w:val="clear" w:color="auto" w:fill="FFFFFF"/>
        <w:spacing w:before="0" w:beforeAutospacing="0" w:after="0" w:afterAutospacing="0" w:line="288" w:lineRule="auto"/>
        <w:jc w:val="both"/>
        <w:rPr>
          <w:rFonts w:asciiTheme="minorEastAsia" w:eastAsiaTheme="minorEastAsia" w:hAnsiTheme="minorEastAsia" w:hint="eastAsia"/>
          <w:color w:val="333333"/>
        </w:rPr>
      </w:pPr>
      <w:r w:rsidRPr="00AF4386">
        <w:rPr>
          <w:rStyle w:val="a5"/>
          <w:rFonts w:asciiTheme="minorEastAsia" w:eastAsiaTheme="minorEastAsia" w:hAnsiTheme="minorEastAsia" w:hint="eastAsia"/>
          <w:color w:val="333333"/>
        </w:rPr>
        <w:t xml:space="preserve">　　答：</w:t>
      </w:r>
      <w:r w:rsidRPr="00AF4386">
        <w:rPr>
          <w:rFonts w:asciiTheme="minorEastAsia" w:eastAsiaTheme="minorEastAsia" w:hAnsiTheme="minorEastAsia" w:hint="eastAsia"/>
          <w:color w:val="333333"/>
        </w:rPr>
        <w:t>关于宣传工作的定位作用，《条例》规定，宣传工作是党的一项极端重要的工作，是坚持党的政治路线、加强党的政治建设、加强党的思想政治领导、巩固党的群众基础和执政基础的重要方式，是为实现党的主张和奋斗目标动员组织党员、干部和群众所进行的理论武装、舆论引导、思想教育、文化建设、文明培育等工作和活动。宣传工作是党领导人民不断夺取革命、建设、改革胜利的优良传统和政治优势。</w:t>
      </w:r>
    </w:p>
    <w:p w:rsidR="00AF4386" w:rsidRPr="00AF4386" w:rsidRDefault="00AF4386" w:rsidP="00AF4386">
      <w:pPr>
        <w:pStyle w:val="a3"/>
        <w:shd w:val="clear" w:color="auto" w:fill="FFFFFF"/>
        <w:spacing w:before="0" w:beforeAutospacing="0" w:after="0" w:afterAutospacing="0" w:line="288" w:lineRule="auto"/>
        <w:jc w:val="both"/>
        <w:rPr>
          <w:rFonts w:asciiTheme="minorEastAsia" w:eastAsiaTheme="minorEastAsia" w:hAnsiTheme="minorEastAsia" w:hint="eastAsia"/>
          <w:color w:val="333333"/>
        </w:rPr>
      </w:pPr>
      <w:r w:rsidRPr="00AF4386">
        <w:rPr>
          <w:rFonts w:asciiTheme="minorEastAsia" w:eastAsiaTheme="minorEastAsia" w:hAnsiTheme="minorEastAsia" w:hint="eastAsia"/>
          <w:color w:val="333333"/>
        </w:rPr>
        <w:t xml:space="preserve">　　关于宣传工作的指导思想，《条例》规定，宣传工作坚持以马克思列宁主义、毛泽东思想、邓小平理论、“三个代表”重要思想、科学发展观、习近平新时代中国特色社会主义思想为指导，牢固树立政治意识、大局意识、核心意识、看齐意识，坚定中国特色社会主义道路自信、理论自信、制度自信、文化自信，坚决维护习近平总书记党中央的核心、全党的核心地位，坚决维护党中央权威和集中统一领导，担当举旗帜、聚民心、育新人、兴文化、</w:t>
      </w:r>
      <w:proofErr w:type="gramStart"/>
      <w:r w:rsidRPr="00AF4386">
        <w:rPr>
          <w:rFonts w:asciiTheme="minorEastAsia" w:eastAsiaTheme="minorEastAsia" w:hAnsiTheme="minorEastAsia" w:hint="eastAsia"/>
          <w:color w:val="333333"/>
        </w:rPr>
        <w:t>展形象</w:t>
      </w:r>
      <w:proofErr w:type="gramEnd"/>
      <w:r w:rsidRPr="00AF4386">
        <w:rPr>
          <w:rFonts w:asciiTheme="minorEastAsia" w:eastAsiaTheme="minorEastAsia" w:hAnsiTheme="minorEastAsia" w:hint="eastAsia"/>
          <w:color w:val="333333"/>
        </w:rPr>
        <w:t>的使命任务，促进全体人民在理想信念、价值理念、道德观念上紧紧团结在一起，为夺取新时代中国特色社会主义伟大胜利、实现中华民族伟大复兴的中国梦提供思想保证、舆论支持、精神动力和文化条件。</w:t>
      </w:r>
    </w:p>
    <w:p w:rsidR="00AF4386" w:rsidRPr="00AF4386" w:rsidRDefault="00AF4386" w:rsidP="00AF4386">
      <w:pPr>
        <w:pStyle w:val="a3"/>
        <w:shd w:val="clear" w:color="auto" w:fill="FFFFFF"/>
        <w:spacing w:before="0" w:beforeAutospacing="0" w:after="0" w:afterAutospacing="0" w:line="288" w:lineRule="auto"/>
        <w:jc w:val="both"/>
        <w:rPr>
          <w:rFonts w:asciiTheme="minorEastAsia" w:eastAsiaTheme="minorEastAsia" w:hAnsiTheme="minorEastAsia" w:hint="eastAsia"/>
          <w:color w:val="333333"/>
        </w:rPr>
      </w:pPr>
      <w:r w:rsidRPr="00AF4386">
        <w:rPr>
          <w:rFonts w:asciiTheme="minorEastAsia" w:eastAsiaTheme="minorEastAsia" w:hAnsiTheme="minorEastAsia" w:hint="eastAsia"/>
          <w:color w:val="333333"/>
        </w:rPr>
        <w:t xml:space="preserve">　　《条例》提出了“一个高举”、“两个巩固”、“三个建设”的宣传工作根本任务，即高举中国特色社会主义伟大旗帜，巩固马克思主义在意识形态领域的指导地位，巩固全党全国人民团结奋斗的共同思想基础，建设具有强大凝聚力和</w:t>
      </w:r>
      <w:proofErr w:type="gramStart"/>
      <w:r w:rsidRPr="00AF4386">
        <w:rPr>
          <w:rFonts w:asciiTheme="minorEastAsia" w:eastAsiaTheme="minorEastAsia" w:hAnsiTheme="minorEastAsia" w:hint="eastAsia"/>
          <w:color w:val="333333"/>
        </w:rPr>
        <w:t>引领力</w:t>
      </w:r>
      <w:proofErr w:type="gramEnd"/>
      <w:r w:rsidRPr="00AF4386">
        <w:rPr>
          <w:rFonts w:asciiTheme="minorEastAsia" w:eastAsiaTheme="minorEastAsia" w:hAnsiTheme="minorEastAsia" w:hint="eastAsia"/>
          <w:color w:val="333333"/>
        </w:rPr>
        <w:t>的社会主义意识形态，建设具有强大生命力和创造力的社会主义精神文明，建设具有强大感召力和影响力的中华文化软实力。</w:t>
      </w:r>
    </w:p>
    <w:p w:rsidR="00AF4386" w:rsidRPr="00AF4386" w:rsidRDefault="00AF4386" w:rsidP="00AF4386">
      <w:pPr>
        <w:pStyle w:val="a3"/>
        <w:shd w:val="clear" w:color="auto" w:fill="FFFFFF"/>
        <w:spacing w:before="0" w:beforeAutospacing="0" w:after="0" w:afterAutospacing="0" w:line="288" w:lineRule="auto"/>
        <w:jc w:val="both"/>
        <w:rPr>
          <w:rFonts w:asciiTheme="minorEastAsia" w:eastAsiaTheme="minorEastAsia" w:hAnsiTheme="minorEastAsia" w:hint="eastAsia"/>
          <w:color w:val="333333"/>
        </w:rPr>
      </w:pPr>
      <w:r w:rsidRPr="00AF4386">
        <w:rPr>
          <w:rFonts w:asciiTheme="minorEastAsia" w:eastAsiaTheme="minorEastAsia" w:hAnsiTheme="minorEastAsia" w:hint="eastAsia"/>
          <w:color w:val="333333"/>
        </w:rPr>
        <w:t xml:space="preserve">　　</w:t>
      </w:r>
      <w:r w:rsidRPr="00AF4386">
        <w:rPr>
          <w:rStyle w:val="a5"/>
          <w:rFonts w:asciiTheme="minorEastAsia" w:eastAsiaTheme="minorEastAsia" w:hAnsiTheme="minorEastAsia" w:hint="eastAsia"/>
          <w:color w:val="333333"/>
        </w:rPr>
        <w:t>问：请问《条例》对各级党委承担的宣传工作职责有哪些规定？</w:t>
      </w:r>
    </w:p>
    <w:p w:rsidR="00AF4386" w:rsidRPr="00AF4386" w:rsidRDefault="00AF4386" w:rsidP="00AF4386">
      <w:pPr>
        <w:pStyle w:val="a3"/>
        <w:shd w:val="clear" w:color="auto" w:fill="FFFFFF"/>
        <w:spacing w:before="0" w:beforeAutospacing="0" w:after="0" w:afterAutospacing="0" w:line="288" w:lineRule="auto"/>
        <w:jc w:val="both"/>
        <w:rPr>
          <w:rFonts w:asciiTheme="minorEastAsia" w:eastAsiaTheme="minorEastAsia" w:hAnsiTheme="minorEastAsia" w:hint="eastAsia"/>
          <w:color w:val="333333"/>
        </w:rPr>
      </w:pPr>
      <w:r w:rsidRPr="00AF4386">
        <w:rPr>
          <w:rStyle w:val="a5"/>
          <w:rFonts w:asciiTheme="minorEastAsia" w:eastAsiaTheme="minorEastAsia" w:hAnsiTheme="minorEastAsia" w:hint="eastAsia"/>
          <w:color w:val="333333"/>
        </w:rPr>
        <w:t xml:space="preserve">　　答：</w:t>
      </w:r>
      <w:r w:rsidRPr="00AF4386">
        <w:rPr>
          <w:rFonts w:asciiTheme="minorEastAsia" w:eastAsiaTheme="minorEastAsia" w:hAnsiTheme="minorEastAsia" w:hint="eastAsia"/>
          <w:color w:val="333333"/>
        </w:rPr>
        <w:t>做好宣传工作需要全党动手。各级党委对宣传工作</w:t>
      </w:r>
      <w:proofErr w:type="gramStart"/>
      <w:r w:rsidRPr="00AF4386">
        <w:rPr>
          <w:rFonts w:asciiTheme="minorEastAsia" w:eastAsiaTheme="minorEastAsia" w:hAnsiTheme="minorEastAsia" w:hint="eastAsia"/>
          <w:color w:val="333333"/>
        </w:rPr>
        <w:t>负主体</w:t>
      </w:r>
      <w:proofErr w:type="gramEnd"/>
      <w:r w:rsidRPr="00AF4386">
        <w:rPr>
          <w:rFonts w:asciiTheme="minorEastAsia" w:eastAsiaTheme="minorEastAsia" w:hAnsiTheme="minorEastAsia" w:hint="eastAsia"/>
          <w:color w:val="333333"/>
        </w:rPr>
        <w:t>责任，应当把学习宣传贯彻习近平新时代中国特色社会主义思想作为首要政治任务，加强对宣传领域重大战略性任务的统筹指导和重大问题的分析</w:t>
      </w:r>
      <w:proofErr w:type="gramStart"/>
      <w:r w:rsidRPr="00AF4386">
        <w:rPr>
          <w:rFonts w:asciiTheme="minorEastAsia" w:eastAsiaTheme="minorEastAsia" w:hAnsiTheme="minorEastAsia" w:hint="eastAsia"/>
          <w:color w:val="333333"/>
        </w:rPr>
        <w:t>研</w:t>
      </w:r>
      <w:proofErr w:type="gramEnd"/>
      <w:r w:rsidRPr="00AF4386">
        <w:rPr>
          <w:rFonts w:asciiTheme="minorEastAsia" w:eastAsiaTheme="minorEastAsia" w:hAnsiTheme="minorEastAsia" w:hint="eastAsia"/>
          <w:color w:val="333333"/>
        </w:rPr>
        <w:t>判。《条例》规定了党委的7项主要职责：一是贯彻落实党中央和上级党委关于宣传工作的决策部署以及指示精神，指导和督促检查下级党组织做好宣传工作；二是定期研究部署宣传工作重要工作和重大事项，每年向党中央或者上一级党委报告宣传工作情况；三是研究制定宣传工作的重要政策，按照权限制定宣传工作相关党内法规和规范性文件，推动制定宣传工作相关法律法规，并组织实施；四是牢牢掌握意识形态工作领导权，落实意识形态工作责任制；五是统筹社会主义精神文明建设和文化建设；</w:t>
      </w:r>
      <w:r w:rsidRPr="00AF4386">
        <w:rPr>
          <w:rFonts w:asciiTheme="minorEastAsia" w:eastAsiaTheme="minorEastAsia" w:hAnsiTheme="minorEastAsia" w:hint="eastAsia"/>
          <w:color w:val="333333"/>
        </w:rPr>
        <w:lastRenderedPageBreak/>
        <w:t>六是领导宣传部门做好宣传工作，选优配</w:t>
      </w:r>
      <w:proofErr w:type="gramStart"/>
      <w:r w:rsidRPr="00AF4386">
        <w:rPr>
          <w:rFonts w:asciiTheme="minorEastAsia" w:eastAsiaTheme="minorEastAsia" w:hAnsiTheme="minorEastAsia" w:hint="eastAsia"/>
          <w:color w:val="333333"/>
        </w:rPr>
        <w:t>强宣传</w:t>
      </w:r>
      <w:proofErr w:type="gramEnd"/>
      <w:r w:rsidRPr="00AF4386">
        <w:rPr>
          <w:rFonts w:asciiTheme="minorEastAsia" w:eastAsiaTheme="minorEastAsia" w:hAnsiTheme="minorEastAsia" w:hint="eastAsia"/>
          <w:color w:val="333333"/>
        </w:rPr>
        <w:t>系统领导班子和主要负责人，加强宣传干部、人才队伍建设；七是领导同级人大、政府、政协、法院、检察院、人民团体、企事业单位等做好本部门本单位本领域宣传工作。</w:t>
      </w:r>
    </w:p>
    <w:p w:rsidR="00AF4386" w:rsidRPr="00AF4386" w:rsidRDefault="00AF4386" w:rsidP="00AF4386">
      <w:pPr>
        <w:pStyle w:val="a3"/>
        <w:shd w:val="clear" w:color="auto" w:fill="FFFFFF"/>
        <w:spacing w:before="0" w:beforeAutospacing="0" w:after="0" w:afterAutospacing="0" w:line="288" w:lineRule="auto"/>
        <w:jc w:val="both"/>
        <w:rPr>
          <w:rFonts w:asciiTheme="minorEastAsia" w:eastAsiaTheme="minorEastAsia" w:hAnsiTheme="minorEastAsia" w:hint="eastAsia"/>
          <w:color w:val="333333"/>
        </w:rPr>
      </w:pPr>
      <w:r w:rsidRPr="00AF4386">
        <w:rPr>
          <w:rFonts w:asciiTheme="minorEastAsia" w:eastAsiaTheme="minorEastAsia" w:hAnsiTheme="minorEastAsia" w:hint="eastAsia"/>
          <w:color w:val="333333"/>
        </w:rPr>
        <w:t xml:space="preserve">　　《条例》还规定，中央纪委国家监委和地方各级纪委监委，党的工作机关、党委直属事业单位等，参照党委履行相应宣传工作职责。</w:t>
      </w:r>
    </w:p>
    <w:p w:rsidR="00AF4386" w:rsidRPr="00AF4386" w:rsidRDefault="00AF4386" w:rsidP="00AF4386">
      <w:pPr>
        <w:pStyle w:val="a3"/>
        <w:shd w:val="clear" w:color="auto" w:fill="FFFFFF"/>
        <w:spacing w:before="0" w:beforeAutospacing="0" w:after="0" w:afterAutospacing="0" w:line="288" w:lineRule="auto"/>
        <w:jc w:val="both"/>
        <w:rPr>
          <w:rFonts w:asciiTheme="minorEastAsia" w:eastAsiaTheme="minorEastAsia" w:hAnsiTheme="minorEastAsia" w:hint="eastAsia"/>
          <w:color w:val="333333"/>
        </w:rPr>
      </w:pPr>
      <w:r w:rsidRPr="00AF4386">
        <w:rPr>
          <w:rFonts w:asciiTheme="minorEastAsia" w:eastAsiaTheme="minorEastAsia" w:hAnsiTheme="minorEastAsia" w:hint="eastAsia"/>
          <w:color w:val="333333"/>
        </w:rPr>
        <w:t xml:space="preserve">　　</w:t>
      </w:r>
      <w:r w:rsidRPr="00AF4386">
        <w:rPr>
          <w:rStyle w:val="a5"/>
          <w:rFonts w:asciiTheme="minorEastAsia" w:eastAsiaTheme="minorEastAsia" w:hAnsiTheme="minorEastAsia" w:hint="eastAsia"/>
          <w:color w:val="333333"/>
        </w:rPr>
        <w:t>问：请问《条例》对各级党委宣传部承担的工作职责有哪些规定？</w:t>
      </w:r>
    </w:p>
    <w:p w:rsidR="00AF4386" w:rsidRPr="00AF4386" w:rsidRDefault="00AF4386" w:rsidP="00AF4386">
      <w:pPr>
        <w:pStyle w:val="a3"/>
        <w:shd w:val="clear" w:color="auto" w:fill="FFFFFF"/>
        <w:spacing w:before="0" w:beforeAutospacing="0" w:after="0" w:afterAutospacing="0" w:line="288" w:lineRule="auto"/>
        <w:jc w:val="both"/>
        <w:rPr>
          <w:rFonts w:asciiTheme="minorEastAsia" w:eastAsiaTheme="minorEastAsia" w:hAnsiTheme="minorEastAsia" w:hint="eastAsia"/>
          <w:color w:val="333333"/>
        </w:rPr>
      </w:pPr>
      <w:r w:rsidRPr="00AF4386">
        <w:rPr>
          <w:rStyle w:val="a5"/>
          <w:rFonts w:asciiTheme="minorEastAsia" w:eastAsiaTheme="minorEastAsia" w:hAnsiTheme="minorEastAsia" w:hint="eastAsia"/>
          <w:color w:val="333333"/>
        </w:rPr>
        <w:t xml:space="preserve">　　答：</w:t>
      </w:r>
      <w:r w:rsidRPr="00AF4386">
        <w:rPr>
          <w:rFonts w:asciiTheme="minorEastAsia" w:eastAsiaTheme="minorEastAsia" w:hAnsiTheme="minorEastAsia" w:hint="eastAsia"/>
          <w:color w:val="333333"/>
        </w:rPr>
        <w:t>党委宣传部是党中央和地方各级党委主管意识形态方面工作的职能部门，是社会主义精神文明建设的牵头协调部门。《条例》规定了党委宣传部的16项工作职责：（一）贯彻落实党对宣传工作的方针政策和决策部署，拟订宣传工作重要政策和事业发展规划；（二）统筹协调意识形态工作，组织协调意识形态工作责任制落实情况日常监督检查，结合巡视巡察工作开展专项检查；（三）指导协调理论研究、学习、宣传工作；（四）统筹分析</w:t>
      </w:r>
      <w:proofErr w:type="gramStart"/>
      <w:r w:rsidRPr="00AF4386">
        <w:rPr>
          <w:rFonts w:asciiTheme="minorEastAsia" w:eastAsiaTheme="minorEastAsia" w:hAnsiTheme="minorEastAsia" w:hint="eastAsia"/>
          <w:color w:val="333333"/>
        </w:rPr>
        <w:t>研</w:t>
      </w:r>
      <w:proofErr w:type="gramEnd"/>
      <w:r w:rsidRPr="00AF4386">
        <w:rPr>
          <w:rFonts w:asciiTheme="minorEastAsia" w:eastAsiaTheme="minorEastAsia" w:hAnsiTheme="minorEastAsia" w:hint="eastAsia"/>
          <w:color w:val="333333"/>
        </w:rPr>
        <w:t>判和引导社会舆论，指导协调新闻单位工作，协调开展新闻发布工作；（五）管理新闻出版和电影工作，统筹指导广播电视工作，组织指导“扫黄打非”工作；（六）统筹指导社会主义核心价值观建设，组织指导思想道德建设和思想政治工作，推进群众性精神文明创建；（七）统筹协调精神文化产品创作和生产，协调组织中华优秀传统文化传承发展的有关工作，指导协调推动群众文化建设；（八）指导协调文化体制改革和文化事业、文化产业以及旅游业发展，指导协调国有文化资产监管工作；（九）宏观指导互联网宣传和信息内容建设管理工作，统筹协调新媒体建设与管理；（十）统筹开展对外宣传工作，指导对外文化交流合作工作，协调推动中华文化走出去工作，协调人权宣传工作；（十一）协调推进宣传领域法治建设；（十二）统筹指导舆情信息工作；（十三）负责宣传工作的内容建设和口径管理；（十四）按照干部管理权限负责宣传系统领导班子和干部、人才队伍建设管理；（十五）指导下级党委宣传工作；（十六）完成同级党委和上级党委宣传部交办的其他任务。</w:t>
      </w:r>
    </w:p>
    <w:p w:rsidR="00AF4386" w:rsidRPr="00AF4386" w:rsidRDefault="00AF4386" w:rsidP="00AF4386">
      <w:pPr>
        <w:pStyle w:val="a3"/>
        <w:shd w:val="clear" w:color="auto" w:fill="FFFFFF"/>
        <w:spacing w:before="0" w:beforeAutospacing="0" w:after="0" w:afterAutospacing="0" w:line="288" w:lineRule="auto"/>
        <w:jc w:val="both"/>
        <w:rPr>
          <w:rFonts w:asciiTheme="minorEastAsia" w:eastAsiaTheme="minorEastAsia" w:hAnsiTheme="minorEastAsia" w:hint="eastAsia"/>
          <w:color w:val="333333"/>
        </w:rPr>
      </w:pPr>
      <w:r w:rsidRPr="00AF4386">
        <w:rPr>
          <w:rFonts w:asciiTheme="minorEastAsia" w:eastAsiaTheme="minorEastAsia" w:hAnsiTheme="minorEastAsia" w:hint="eastAsia"/>
          <w:color w:val="333333"/>
        </w:rPr>
        <w:t xml:space="preserve">　　</w:t>
      </w:r>
      <w:r w:rsidRPr="00AF4386">
        <w:rPr>
          <w:rStyle w:val="a5"/>
          <w:rFonts w:asciiTheme="minorEastAsia" w:eastAsiaTheme="minorEastAsia" w:hAnsiTheme="minorEastAsia" w:hint="eastAsia"/>
          <w:color w:val="333333"/>
        </w:rPr>
        <w:t>问：请问《条例》对加强基层宣传工作有哪些实招？</w:t>
      </w:r>
    </w:p>
    <w:p w:rsidR="00AF4386" w:rsidRPr="00AF4386" w:rsidRDefault="00AF4386" w:rsidP="00AF4386">
      <w:pPr>
        <w:pStyle w:val="a3"/>
        <w:shd w:val="clear" w:color="auto" w:fill="FFFFFF"/>
        <w:spacing w:before="0" w:beforeAutospacing="0" w:after="0" w:afterAutospacing="0" w:line="288" w:lineRule="auto"/>
        <w:jc w:val="both"/>
        <w:rPr>
          <w:rFonts w:asciiTheme="minorEastAsia" w:eastAsiaTheme="minorEastAsia" w:hAnsiTheme="minorEastAsia" w:hint="eastAsia"/>
          <w:color w:val="333333"/>
        </w:rPr>
      </w:pPr>
      <w:r w:rsidRPr="00AF4386">
        <w:rPr>
          <w:rStyle w:val="a5"/>
          <w:rFonts w:asciiTheme="minorEastAsia" w:eastAsiaTheme="minorEastAsia" w:hAnsiTheme="minorEastAsia" w:hint="eastAsia"/>
          <w:color w:val="333333"/>
        </w:rPr>
        <w:t xml:space="preserve">　　答：</w:t>
      </w:r>
      <w:r w:rsidRPr="00AF4386">
        <w:rPr>
          <w:rFonts w:asciiTheme="minorEastAsia" w:eastAsiaTheme="minorEastAsia" w:hAnsiTheme="minorEastAsia" w:hint="eastAsia"/>
          <w:color w:val="333333"/>
        </w:rPr>
        <w:t>考虑到基层宣传工作相对薄弱，《条例》把基层宣传工作单列一章，对企业、农村、机关、学校、科研院所、街道社区、社会组织等基层单位的宣传工作</w:t>
      </w:r>
      <w:proofErr w:type="gramStart"/>
      <w:r w:rsidRPr="00AF4386">
        <w:rPr>
          <w:rFonts w:asciiTheme="minorEastAsia" w:eastAsiaTheme="minorEastAsia" w:hAnsiTheme="minorEastAsia" w:hint="eastAsia"/>
          <w:color w:val="333333"/>
        </w:rPr>
        <w:t>作出</w:t>
      </w:r>
      <w:proofErr w:type="gramEnd"/>
      <w:r w:rsidRPr="00AF4386">
        <w:rPr>
          <w:rFonts w:asciiTheme="minorEastAsia" w:eastAsiaTheme="minorEastAsia" w:hAnsiTheme="minorEastAsia" w:hint="eastAsia"/>
          <w:color w:val="333333"/>
        </w:rPr>
        <w:t>明确规定。在机构设置和工作力量上，规定乡镇（街道）党组织明确1名党委（党工委）委员负责宣传工作，村（社区）党组织配备宣传员；国有以及国有控股企业党组织设置宣传工作机构；高校党委设立宣传部；国有参股企业、非公有制经济组织和社会组织中的党组织应当根据实际情况配备宣传员；各级党和国家机关中党的基层组织应当根据实际情况设置宣传工作机构，或者配备从事宣传工作的人员。在阵地建设上，规定各级党委和政府应当加强新时代文明实践中心、县级</w:t>
      </w:r>
      <w:proofErr w:type="gramStart"/>
      <w:r w:rsidRPr="00AF4386">
        <w:rPr>
          <w:rFonts w:asciiTheme="minorEastAsia" w:eastAsiaTheme="minorEastAsia" w:hAnsiTheme="minorEastAsia" w:hint="eastAsia"/>
          <w:color w:val="333333"/>
        </w:rPr>
        <w:t>融媒体</w:t>
      </w:r>
      <w:proofErr w:type="gramEnd"/>
      <w:r w:rsidRPr="00AF4386">
        <w:rPr>
          <w:rFonts w:asciiTheme="minorEastAsia" w:eastAsiaTheme="minorEastAsia" w:hAnsiTheme="minorEastAsia" w:hint="eastAsia"/>
          <w:color w:val="333333"/>
        </w:rPr>
        <w:t>中心建设，加强基层公共图书馆、文化馆、博物馆、广播电视机构、乡镇（街道）综合文化站、村（社区）综合文化中心、文体广场等文化设施的建设、管理和使用。在经费保障上，规定各级党委和政府应当加大经费投入，</w:t>
      </w:r>
      <w:r w:rsidRPr="00AF4386">
        <w:rPr>
          <w:rFonts w:asciiTheme="minorEastAsia" w:eastAsiaTheme="minorEastAsia" w:hAnsiTheme="minorEastAsia" w:hint="eastAsia"/>
          <w:color w:val="333333"/>
        </w:rPr>
        <w:lastRenderedPageBreak/>
        <w:t>建立健全农村文化建设经费保障机制，支持基层文化设施建设和群众性文化活动开展，购买公共文化服务，加大优质文化产品和服务供给。</w:t>
      </w:r>
    </w:p>
    <w:p w:rsidR="00AF4386" w:rsidRPr="00AF4386" w:rsidRDefault="00AF4386" w:rsidP="00AF4386">
      <w:pPr>
        <w:pStyle w:val="a3"/>
        <w:shd w:val="clear" w:color="auto" w:fill="FFFFFF"/>
        <w:spacing w:before="0" w:beforeAutospacing="0" w:after="0" w:afterAutospacing="0" w:line="288" w:lineRule="auto"/>
        <w:jc w:val="both"/>
        <w:rPr>
          <w:rFonts w:asciiTheme="minorEastAsia" w:eastAsiaTheme="minorEastAsia" w:hAnsiTheme="minorEastAsia" w:hint="eastAsia"/>
          <w:color w:val="333333"/>
        </w:rPr>
      </w:pPr>
      <w:r w:rsidRPr="00AF4386">
        <w:rPr>
          <w:rFonts w:asciiTheme="minorEastAsia" w:eastAsiaTheme="minorEastAsia" w:hAnsiTheme="minorEastAsia" w:hint="eastAsia"/>
          <w:color w:val="333333"/>
        </w:rPr>
        <w:t xml:space="preserve">　　</w:t>
      </w:r>
      <w:r w:rsidRPr="00AF4386">
        <w:rPr>
          <w:rStyle w:val="a5"/>
          <w:rFonts w:asciiTheme="minorEastAsia" w:eastAsiaTheme="minorEastAsia" w:hAnsiTheme="minorEastAsia" w:hint="eastAsia"/>
          <w:color w:val="333333"/>
        </w:rPr>
        <w:t>问：请您谈谈如何抓好《条例》的贯彻落实。</w:t>
      </w:r>
    </w:p>
    <w:p w:rsidR="00AF4386" w:rsidRPr="00AF4386" w:rsidRDefault="00AF4386" w:rsidP="00AF4386">
      <w:pPr>
        <w:pStyle w:val="a3"/>
        <w:shd w:val="clear" w:color="auto" w:fill="FFFFFF"/>
        <w:spacing w:before="0" w:beforeAutospacing="0" w:after="0" w:afterAutospacing="0" w:line="288" w:lineRule="auto"/>
        <w:jc w:val="both"/>
        <w:rPr>
          <w:rFonts w:asciiTheme="minorEastAsia" w:eastAsiaTheme="minorEastAsia" w:hAnsiTheme="minorEastAsia" w:hint="eastAsia"/>
          <w:color w:val="333333"/>
        </w:rPr>
      </w:pPr>
      <w:r w:rsidRPr="00AF4386">
        <w:rPr>
          <w:rStyle w:val="a5"/>
          <w:rFonts w:asciiTheme="minorEastAsia" w:eastAsiaTheme="minorEastAsia" w:hAnsiTheme="minorEastAsia" w:hint="eastAsia"/>
          <w:color w:val="333333"/>
        </w:rPr>
        <w:t xml:space="preserve">　　答：</w:t>
      </w:r>
      <w:r w:rsidRPr="00AF4386">
        <w:rPr>
          <w:rFonts w:asciiTheme="minorEastAsia" w:eastAsiaTheme="minorEastAsia" w:hAnsiTheme="minorEastAsia" w:hint="eastAsia"/>
          <w:color w:val="333333"/>
        </w:rPr>
        <w:t>学习贯彻《条例》是各级党组织的重要任务。按照《条例》要求，各级党委（党组）要加强《条例》执行情况的监督检查，纳入党建工作责任制，纳入意识形态工作责任制，纳入领导班子、领导干部目标管理，纳入监督执纪问责范围。</w:t>
      </w:r>
    </w:p>
    <w:p w:rsidR="00AF4386" w:rsidRPr="00AF4386" w:rsidRDefault="00AF4386" w:rsidP="00AF4386">
      <w:pPr>
        <w:pStyle w:val="a3"/>
        <w:shd w:val="clear" w:color="auto" w:fill="FFFFFF"/>
        <w:spacing w:before="0" w:beforeAutospacing="0" w:after="0" w:afterAutospacing="0" w:line="288" w:lineRule="auto"/>
        <w:jc w:val="both"/>
        <w:rPr>
          <w:rFonts w:asciiTheme="minorEastAsia" w:eastAsiaTheme="minorEastAsia" w:hAnsiTheme="minorEastAsia" w:hint="eastAsia"/>
          <w:color w:val="333333"/>
        </w:rPr>
      </w:pPr>
      <w:r w:rsidRPr="00AF4386">
        <w:rPr>
          <w:rFonts w:asciiTheme="minorEastAsia" w:eastAsiaTheme="minorEastAsia" w:hAnsiTheme="minorEastAsia" w:hint="eastAsia"/>
          <w:color w:val="333333"/>
        </w:rPr>
        <w:t xml:space="preserve">　　中央宣传部将从以下方面抓好《条例》的贯彻落实。一是加强学习宣传。推动将《条例》纳入党委（党组）理论学习中心组学习内容，组织开展学习培训和宣传阐释，让党员干部准确把握《条例》精神和主要内容。二是完善配套制度。加强统筹谋划，推动各地区各有关部门进一步建立健全宣传领域法规制度，把《条例》各项规定</w:t>
      </w:r>
      <w:proofErr w:type="gramStart"/>
      <w:r w:rsidRPr="00AF4386">
        <w:rPr>
          <w:rFonts w:asciiTheme="minorEastAsia" w:eastAsiaTheme="minorEastAsia" w:hAnsiTheme="minorEastAsia" w:hint="eastAsia"/>
          <w:color w:val="333333"/>
        </w:rPr>
        <w:t>落细落小</w:t>
      </w:r>
      <w:proofErr w:type="gramEnd"/>
      <w:r w:rsidRPr="00AF4386">
        <w:rPr>
          <w:rFonts w:asciiTheme="minorEastAsia" w:eastAsiaTheme="minorEastAsia" w:hAnsiTheme="minorEastAsia" w:hint="eastAsia"/>
          <w:color w:val="333333"/>
        </w:rPr>
        <w:t>、落到实处。三是做好督促落实。适时开展专题调研，深入了解《条例》贯彻落实情况，推动解决工作中的困难问题。</w:t>
      </w:r>
    </w:p>
    <w:p w:rsidR="00F15E36" w:rsidRPr="00AF4386" w:rsidRDefault="00F15E36" w:rsidP="00AF4386">
      <w:pPr>
        <w:spacing w:line="288" w:lineRule="auto"/>
        <w:rPr>
          <w:rFonts w:asciiTheme="minorEastAsia" w:hAnsiTheme="minorEastAsia"/>
          <w:sz w:val="24"/>
          <w:szCs w:val="24"/>
        </w:rPr>
      </w:pPr>
    </w:p>
    <w:sectPr w:rsidR="00F15E36" w:rsidRPr="00AF4386">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023F4"/>
    <w:rsid w:val="006023F4"/>
    <w:rsid w:val="00AF4386"/>
    <w:rsid w:val="00BC516B"/>
    <w:rsid w:val="00F15E3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1">
    <w:name w:val="heading 1"/>
    <w:basedOn w:val="a"/>
    <w:next w:val="a"/>
    <w:link w:val="1Char"/>
    <w:uiPriority w:val="9"/>
    <w:qFormat/>
    <w:rsid w:val="00AF4386"/>
    <w:pPr>
      <w:keepNext/>
      <w:keepLines/>
      <w:spacing w:before="340" w:after="330" w:line="578" w:lineRule="auto"/>
      <w:outlineLvl w:val="0"/>
    </w:pPr>
    <w:rPr>
      <w:b/>
      <w:bCs/>
      <w:kern w:val="44"/>
      <w:sz w:val="44"/>
      <w:szCs w:val="44"/>
    </w:rPr>
  </w:style>
  <w:style w:type="paragraph" w:styleId="2">
    <w:name w:val="heading 2"/>
    <w:basedOn w:val="a"/>
    <w:link w:val="2Char"/>
    <w:uiPriority w:val="9"/>
    <w:qFormat/>
    <w:rsid w:val="006023F4"/>
    <w:pPr>
      <w:widowControl/>
      <w:spacing w:before="100" w:beforeAutospacing="1" w:after="100" w:afterAutospacing="1"/>
      <w:jc w:val="left"/>
      <w:outlineLvl w:val="1"/>
    </w:pPr>
    <w:rPr>
      <w:rFonts w:ascii="宋体" w:eastAsia="宋体" w:hAnsi="宋体" w:cs="宋体"/>
      <w:b/>
      <w:bCs/>
      <w:kern w:val="0"/>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Char">
    <w:name w:val="标题 2 Char"/>
    <w:basedOn w:val="a0"/>
    <w:link w:val="2"/>
    <w:uiPriority w:val="9"/>
    <w:rsid w:val="006023F4"/>
    <w:rPr>
      <w:rFonts w:ascii="宋体" w:eastAsia="宋体" w:hAnsi="宋体" w:cs="宋体"/>
      <w:b/>
      <w:bCs/>
      <w:kern w:val="0"/>
      <w:sz w:val="36"/>
      <w:szCs w:val="36"/>
    </w:rPr>
  </w:style>
  <w:style w:type="paragraph" w:customStyle="1" w:styleId="introtitle">
    <w:name w:val="introtitle"/>
    <w:basedOn w:val="a"/>
    <w:rsid w:val="006023F4"/>
    <w:pPr>
      <w:widowControl/>
      <w:spacing w:before="100" w:beforeAutospacing="1" w:after="100" w:afterAutospacing="1"/>
      <w:jc w:val="left"/>
    </w:pPr>
    <w:rPr>
      <w:rFonts w:ascii="宋体" w:eastAsia="宋体" w:hAnsi="宋体" w:cs="宋体"/>
      <w:kern w:val="0"/>
      <w:sz w:val="24"/>
      <w:szCs w:val="24"/>
    </w:rPr>
  </w:style>
  <w:style w:type="paragraph" w:styleId="a3">
    <w:name w:val="Normal (Web)"/>
    <w:basedOn w:val="a"/>
    <w:uiPriority w:val="99"/>
    <w:semiHidden/>
    <w:unhideWhenUsed/>
    <w:rsid w:val="006023F4"/>
    <w:pPr>
      <w:widowControl/>
      <w:spacing w:before="100" w:beforeAutospacing="1" w:after="100" w:afterAutospacing="1"/>
      <w:jc w:val="left"/>
    </w:pPr>
    <w:rPr>
      <w:rFonts w:ascii="宋体" w:eastAsia="宋体" w:hAnsi="宋体" w:cs="宋体"/>
      <w:kern w:val="0"/>
      <w:sz w:val="24"/>
      <w:szCs w:val="24"/>
    </w:rPr>
  </w:style>
  <w:style w:type="character" w:customStyle="1" w:styleId="1Char">
    <w:name w:val="标题 1 Char"/>
    <w:basedOn w:val="a0"/>
    <w:link w:val="1"/>
    <w:uiPriority w:val="9"/>
    <w:rsid w:val="00AF4386"/>
    <w:rPr>
      <w:b/>
      <w:bCs/>
      <w:kern w:val="44"/>
      <w:sz w:val="44"/>
      <w:szCs w:val="44"/>
    </w:rPr>
  </w:style>
  <w:style w:type="character" w:styleId="a4">
    <w:name w:val="Hyperlink"/>
    <w:basedOn w:val="a0"/>
    <w:uiPriority w:val="99"/>
    <w:semiHidden/>
    <w:unhideWhenUsed/>
    <w:rsid w:val="00AF4386"/>
    <w:rPr>
      <w:color w:val="0000FF"/>
      <w:u w:val="single"/>
    </w:rPr>
  </w:style>
  <w:style w:type="character" w:customStyle="1" w:styleId="fenxiang">
    <w:name w:val="fenxiang"/>
    <w:basedOn w:val="a0"/>
    <w:rsid w:val="00AF4386"/>
  </w:style>
  <w:style w:type="character" w:styleId="a5">
    <w:name w:val="Strong"/>
    <w:basedOn w:val="a0"/>
    <w:uiPriority w:val="22"/>
    <w:qFormat/>
    <w:rsid w:val="00AF4386"/>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1">
    <w:name w:val="heading 1"/>
    <w:basedOn w:val="a"/>
    <w:next w:val="a"/>
    <w:link w:val="1Char"/>
    <w:uiPriority w:val="9"/>
    <w:qFormat/>
    <w:rsid w:val="00AF4386"/>
    <w:pPr>
      <w:keepNext/>
      <w:keepLines/>
      <w:spacing w:before="340" w:after="330" w:line="578" w:lineRule="auto"/>
      <w:outlineLvl w:val="0"/>
    </w:pPr>
    <w:rPr>
      <w:b/>
      <w:bCs/>
      <w:kern w:val="44"/>
      <w:sz w:val="44"/>
      <w:szCs w:val="44"/>
    </w:rPr>
  </w:style>
  <w:style w:type="paragraph" w:styleId="2">
    <w:name w:val="heading 2"/>
    <w:basedOn w:val="a"/>
    <w:link w:val="2Char"/>
    <w:uiPriority w:val="9"/>
    <w:qFormat/>
    <w:rsid w:val="006023F4"/>
    <w:pPr>
      <w:widowControl/>
      <w:spacing w:before="100" w:beforeAutospacing="1" w:after="100" w:afterAutospacing="1"/>
      <w:jc w:val="left"/>
      <w:outlineLvl w:val="1"/>
    </w:pPr>
    <w:rPr>
      <w:rFonts w:ascii="宋体" w:eastAsia="宋体" w:hAnsi="宋体" w:cs="宋体"/>
      <w:b/>
      <w:bCs/>
      <w:kern w:val="0"/>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Char">
    <w:name w:val="标题 2 Char"/>
    <w:basedOn w:val="a0"/>
    <w:link w:val="2"/>
    <w:uiPriority w:val="9"/>
    <w:rsid w:val="006023F4"/>
    <w:rPr>
      <w:rFonts w:ascii="宋体" w:eastAsia="宋体" w:hAnsi="宋体" w:cs="宋体"/>
      <w:b/>
      <w:bCs/>
      <w:kern w:val="0"/>
      <w:sz w:val="36"/>
      <w:szCs w:val="36"/>
    </w:rPr>
  </w:style>
  <w:style w:type="paragraph" w:customStyle="1" w:styleId="introtitle">
    <w:name w:val="introtitle"/>
    <w:basedOn w:val="a"/>
    <w:rsid w:val="006023F4"/>
    <w:pPr>
      <w:widowControl/>
      <w:spacing w:before="100" w:beforeAutospacing="1" w:after="100" w:afterAutospacing="1"/>
      <w:jc w:val="left"/>
    </w:pPr>
    <w:rPr>
      <w:rFonts w:ascii="宋体" w:eastAsia="宋体" w:hAnsi="宋体" w:cs="宋体"/>
      <w:kern w:val="0"/>
      <w:sz w:val="24"/>
      <w:szCs w:val="24"/>
    </w:rPr>
  </w:style>
  <w:style w:type="paragraph" w:styleId="a3">
    <w:name w:val="Normal (Web)"/>
    <w:basedOn w:val="a"/>
    <w:uiPriority w:val="99"/>
    <w:semiHidden/>
    <w:unhideWhenUsed/>
    <w:rsid w:val="006023F4"/>
    <w:pPr>
      <w:widowControl/>
      <w:spacing w:before="100" w:beforeAutospacing="1" w:after="100" w:afterAutospacing="1"/>
      <w:jc w:val="left"/>
    </w:pPr>
    <w:rPr>
      <w:rFonts w:ascii="宋体" w:eastAsia="宋体" w:hAnsi="宋体" w:cs="宋体"/>
      <w:kern w:val="0"/>
      <w:sz w:val="24"/>
      <w:szCs w:val="24"/>
    </w:rPr>
  </w:style>
  <w:style w:type="character" w:customStyle="1" w:styleId="1Char">
    <w:name w:val="标题 1 Char"/>
    <w:basedOn w:val="a0"/>
    <w:link w:val="1"/>
    <w:uiPriority w:val="9"/>
    <w:rsid w:val="00AF4386"/>
    <w:rPr>
      <w:b/>
      <w:bCs/>
      <w:kern w:val="44"/>
      <w:sz w:val="44"/>
      <w:szCs w:val="44"/>
    </w:rPr>
  </w:style>
  <w:style w:type="character" w:styleId="a4">
    <w:name w:val="Hyperlink"/>
    <w:basedOn w:val="a0"/>
    <w:uiPriority w:val="99"/>
    <w:semiHidden/>
    <w:unhideWhenUsed/>
    <w:rsid w:val="00AF4386"/>
    <w:rPr>
      <w:color w:val="0000FF"/>
      <w:u w:val="single"/>
    </w:rPr>
  </w:style>
  <w:style w:type="character" w:customStyle="1" w:styleId="fenxiang">
    <w:name w:val="fenxiang"/>
    <w:basedOn w:val="a0"/>
    <w:rsid w:val="00AF4386"/>
  </w:style>
  <w:style w:type="character" w:styleId="a5">
    <w:name w:val="Strong"/>
    <w:basedOn w:val="a0"/>
    <w:uiPriority w:val="22"/>
    <w:qFormat/>
    <w:rsid w:val="00AF4386"/>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40413771">
      <w:bodyDiv w:val="1"/>
      <w:marLeft w:val="0"/>
      <w:marRight w:val="0"/>
      <w:marTop w:val="0"/>
      <w:marBottom w:val="0"/>
      <w:divBdr>
        <w:top w:val="none" w:sz="0" w:space="0" w:color="auto"/>
        <w:left w:val="none" w:sz="0" w:space="0" w:color="auto"/>
        <w:bottom w:val="none" w:sz="0" w:space="0" w:color="auto"/>
        <w:right w:val="none" w:sz="0" w:space="0" w:color="auto"/>
      </w:divBdr>
      <w:divsChild>
        <w:div w:id="1589390736">
          <w:marLeft w:val="0"/>
          <w:marRight w:val="0"/>
          <w:marTop w:val="0"/>
          <w:marBottom w:val="300"/>
          <w:divBdr>
            <w:top w:val="none" w:sz="0" w:space="0" w:color="auto"/>
            <w:left w:val="none" w:sz="0" w:space="0" w:color="auto"/>
            <w:bottom w:val="dashed" w:sz="6" w:space="0" w:color="DDDDDD"/>
            <w:right w:val="none" w:sz="0" w:space="0" w:color="auto"/>
          </w:divBdr>
        </w:div>
      </w:divsChild>
    </w:div>
    <w:div w:id="588998866">
      <w:bodyDiv w:val="1"/>
      <w:marLeft w:val="0"/>
      <w:marRight w:val="0"/>
      <w:marTop w:val="0"/>
      <w:marBottom w:val="0"/>
      <w:divBdr>
        <w:top w:val="none" w:sz="0" w:space="0" w:color="auto"/>
        <w:left w:val="none" w:sz="0" w:space="0" w:color="auto"/>
        <w:bottom w:val="none" w:sz="0" w:space="0" w:color="auto"/>
        <w:right w:val="none" w:sz="0" w:space="0" w:color="auto"/>
      </w:divBdr>
      <w:divsChild>
        <w:div w:id="1495955037">
          <w:marLeft w:val="0"/>
          <w:marRight w:val="0"/>
          <w:marTop w:val="0"/>
          <w:marBottom w:val="0"/>
          <w:divBdr>
            <w:top w:val="none" w:sz="0" w:space="0" w:color="auto"/>
            <w:left w:val="none" w:sz="0" w:space="0" w:color="auto"/>
            <w:bottom w:val="none" w:sz="0" w:space="0" w:color="auto"/>
            <w:right w:val="none" w:sz="0" w:space="0" w:color="auto"/>
          </w:divBdr>
          <w:divsChild>
            <w:div w:id="2014800722">
              <w:marLeft w:val="0"/>
              <w:marRight w:val="0"/>
              <w:marTop w:val="330"/>
              <w:marBottom w:val="0"/>
              <w:divBdr>
                <w:top w:val="none" w:sz="0" w:space="0" w:color="auto"/>
                <w:left w:val="none" w:sz="0" w:space="0" w:color="auto"/>
                <w:bottom w:val="single" w:sz="6" w:space="0" w:color="E7D6C3"/>
                <w:right w:val="none" w:sz="0" w:space="0" w:color="auto"/>
              </w:divBdr>
            </w:div>
          </w:divsChild>
        </w:div>
        <w:div w:id="677192360">
          <w:marLeft w:val="0"/>
          <w:marRight w:val="0"/>
          <w:marTop w:val="0"/>
          <w:marBottom w:val="0"/>
          <w:divBdr>
            <w:top w:val="none" w:sz="0" w:space="0" w:color="auto"/>
            <w:left w:val="none" w:sz="0" w:space="0" w:color="auto"/>
            <w:bottom w:val="none" w:sz="0" w:space="0" w:color="auto"/>
            <w:right w:val="none" w:sz="0" w:space="0" w:color="auto"/>
          </w:divBdr>
          <w:divsChild>
            <w:div w:id="1152722070">
              <w:marLeft w:val="0"/>
              <w:marRight w:val="0"/>
              <w:marTop w:val="0"/>
              <w:marBottom w:val="0"/>
              <w:divBdr>
                <w:top w:val="none" w:sz="0" w:space="0" w:color="auto"/>
                <w:left w:val="none" w:sz="0" w:space="0" w:color="auto"/>
                <w:bottom w:val="none" w:sz="0" w:space="0" w:color="auto"/>
                <w:right w:val="none" w:sz="0" w:space="0" w:color="auto"/>
              </w:divBdr>
              <w:divsChild>
                <w:div w:id="1757365842">
                  <w:marLeft w:val="0"/>
                  <w:marRight w:val="0"/>
                  <w:marTop w:val="60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TotalTime>
  <Pages>4</Pages>
  <Words>579</Words>
  <Characters>3305</Characters>
  <Application>Microsoft Office Word</Application>
  <DocSecurity>0</DocSecurity>
  <Lines>27</Lines>
  <Paragraphs>7</Paragraphs>
  <ScaleCrop>false</ScaleCrop>
  <Company>Sky123.Org</Company>
  <LinksUpToDate>false</LinksUpToDate>
  <CharactersWithSpaces>3877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Sky123.Org</dc:creator>
  <cp:lastModifiedBy>Sky123.Org</cp:lastModifiedBy>
  <cp:revision>7</cp:revision>
  <dcterms:created xsi:type="dcterms:W3CDTF">2019-10-29T00:41:00Z</dcterms:created>
  <dcterms:modified xsi:type="dcterms:W3CDTF">2019-10-29T00:56:00Z</dcterms:modified>
</cp:coreProperties>
</file>