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14C" w:rsidRPr="0048314C" w:rsidRDefault="00590BE5" w:rsidP="008756AA">
      <w:pPr>
        <w:overflowPunct w:val="0"/>
        <w:spacing w:line="560" w:lineRule="exact"/>
        <w:jc w:val="center"/>
        <w:rPr>
          <w:rFonts w:ascii="华文中宋" w:eastAsia="华文中宋" w:hAnsi="华文中宋"/>
          <w:b/>
          <w:sz w:val="36"/>
          <w:szCs w:val="36"/>
        </w:rPr>
      </w:pPr>
      <w:r>
        <w:rPr>
          <w:rFonts w:ascii="华文中宋" w:eastAsia="华文中宋" w:hAnsi="华文中宋" w:hint="eastAsia"/>
          <w:b/>
          <w:sz w:val="36"/>
          <w:szCs w:val="36"/>
        </w:rPr>
        <w:t>搞好</w:t>
      </w:r>
      <w:r w:rsidR="0048314C" w:rsidRPr="0048314C">
        <w:rPr>
          <w:rFonts w:ascii="华文中宋" w:eastAsia="华文中宋" w:hAnsi="华文中宋" w:hint="eastAsia"/>
          <w:b/>
          <w:sz w:val="36"/>
          <w:szCs w:val="36"/>
        </w:rPr>
        <w:t>教学标准体系建设</w:t>
      </w:r>
      <w:r>
        <w:rPr>
          <w:rFonts w:ascii="华文中宋" w:eastAsia="华文中宋" w:hAnsi="华文中宋" w:hint="eastAsia"/>
          <w:b/>
          <w:sz w:val="36"/>
          <w:szCs w:val="36"/>
        </w:rPr>
        <w:t>和实施</w:t>
      </w:r>
    </w:p>
    <w:p w:rsidR="0048314C" w:rsidRPr="0048314C" w:rsidRDefault="00590BE5" w:rsidP="008756AA">
      <w:pPr>
        <w:overflowPunct w:val="0"/>
        <w:spacing w:line="560" w:lineRule="exact"/>
        <w:jc w:val="center"/>
        <w:rPr>
          <w:rFonts w:ascii="华文中宋" w:eastAsia="华文中宋" w:hAnsi="华文中宋"/>
          <w:b/>
          <w:sz w:val="36"/>
          <w:szCs w:val="36"/>
        </w:rPr>
      </w:pPr>
      <w:r>
        <w:rPr>
          <w:rFonts w:ascii="华文中宋" w:eastAsia="华文中宋" w:hAnsi="华文中宋" w:hint="eastAsia"/>
          <w:b/>
          <w:sz w:val="36"/>
          <w:szCs w:val="36"/>
        </w:rPr>
        <w:t>全力推进</w:t>
      </w:r>
      <w:r w:rsidR="0048314C" w:rsidRPr="0048314C">
        <w:rPr>
          <w:rFonts w:ascii="华文中宋" w:eastAsia="华文中宋" w:hAnsi="华文中宋" w:hint="eastAsia"/>
          <w:b/>
          <w:sz w:val="36"/>
          <w:szCs w:val="36"/>
        </w:rPr>
        <w:t>职业教育质量发展</w:t>
      </w:r>
    </w:p>
    <w:p w:rsidR="00E72C63" w:rsidRDefault="00307F8B" w:rsidP="008756AA">
      <w:pPr>
        <w:overflowPunct w:val="0"/>
        <w:spacing w:line="560" w:lineRule="exact"/>
        <w:jc w:val="center"/>
        <w:rPr>
          <w:rFonts w:ascii="华文中宋" w:eastAsia="华文中宋" w:hAnsi="华文中宋"/>
          <w:sz w:val="30"/>
          <w:szCs w:val="30"/>
        </w:rPr>
      </w:pPr>
      <w:r w:rsidRPr="008756AA">
        <w:rPr>
          <w:rFonts w:ascii="华文中宋" w:eastAsia="华文中宋" w:hAnsi="华文中宋"/>
          <w:sz w:val="30"/>
          <w:szCs w:val="30"/>
        </w:rPr>
        <w:t>——</w:t>
      </w:r>
      <w:r w:rsidRPr="008756AA">
        <w:rPr>
          <w:rFonts w:ascii="华文中宋" w:eastAsia="华文中宋" w:hAnsi="华文中宋" w:hint="eastAsia"/>
          <w:sz w:val="30"/>
          <w:szCs w:val="30"/>
        </w:rPr>
        <w:t>在</w:t>
      </w:r>
      <w:r w:rsidR="00E74B25" w:rsidRPr="00E74B25">
        <w:rPr>
          <w:rFonts w:ascii="华文中宋" w:eastAsia="华文中宋" w:hAnsi="华文中宋" w:hint="eastAsia"/>
          <w:sz w:val="30"/>
          <w:szCs w:val="30"/>
        </w:rPr>
        <w:t>中国职业技术教育学会</w:t>
      </w:r>
      <w:r w:rsidRPr="008756AA">
        <w:rPr>
          <w:rFonts w:ascii="华文中宋" w:eastAsia="华文中宋" w:hAnsi="华文中宋" w:hint="eastAsia"/>
          <w:sz w:val="30"/>
          <w:szCs w:val="30"/>
        </w:rPr>
        <w:t>职教质量保障</w:t>
      </w:r>
    </w:p>
    <w:p w:rsidR="00307F8B" w:rsidRPr="008756AA" w:rsidRDefault="00307F8B" w:rsidP="008756AA">
      <w:pPr>
        <w:overflowPunct w:val="0"/>
        <w:spacing w:line="560" w:lineRule="exact"/>
        <w:jc w:val="center"/>
        <w:rPr>
          <w:rFonts w:ascii="华文中宋" w:eastAsia="华文中宋" w:hAnsi="华文中宋"/>
          <w:sz w:val="30"/>
          <w:szCs w:val="30"/>
        </w:rPr>
      </w:pPr>
      <w:r w:rsidRPr="008756AA">
        <w:rPr>
          <w:rFonts w:ascii="华文中宋" w:eastAsia="华文中宋" w:hAnsi="华文中宋" w:hint="eastAsia"/>
          <w:sz w:val="30"/>
          <w:szCs w:val="30"/>
        </w:rPr>
        <w:t>与评估研究</w:t>
      </w:r>
      <w:r w:rsidR="00E74B25">
        <w:rPr>
          <w:rFonts w:ascii="华文中宋" w:eastAsia="华文中宋" w:hAnsi="华文中宋" w:hint="eastAsia"/>
          <w:sz w:val="30"/>
          <w:szCs w:val="30"/>
        </w:rPr>
        <w:t>委员会</w:t>
      </w:r>
      <w:r w:rsidRPr="008756AA">
        <w:rPr>
          <w:rFonts w:ascii="华文中宋" w:eastAsia="华文中宋" w:hAnsi="华文中宋" w:hint="eastAsia"/>
          <w:sz w:val="30"/>
          <w:szCs w:val="30"/>
        </w:rPr>
        <w:t>学术年会暨换届选举大会上的讲话</w:t>
      </w:r>
    </w:p>
    <w:p w:rsidR="00307F8B" w:rsidRPr="00453B69" w:rsidRDefault="00307F8B" w:rsidP="008756AA">
      <w:pPr>
        <w:overflowPunct w:val="0"/>
        <w:spacing w:line="560" w:lineRule="exact"/>
        <w:jc w:val="center"/>
        <w:rPr>
          <w:rFonts w:ascii="华文楷体" w:eastAsia="华文楷体" w:hAnsi="华文楷体"/>
          <w:sz w:val="32"/>
        </w:rPr>
      </w:pPr>
      <w:r w:rsidRPr="00453B69">
        <w:rPr>
          <w:rFonts w:ascii="华文楷体" w:eastAsia="华文楷体" w:hAnsi="华文楷体" w:hint="eastAsia"/>
          <w:sz w:val="32"/>
        </w:rPr>
        <w:t>教育部职业教育与成人教育司副巡视员</w:t>
      </w:r>
      <w:r w:rsidRPr="00453B69">
        <w:rPr>
          <w:rFonts w:ascii="华文楷体" w:eastAsia="华文楷体" w:hAnsi="华文楷体"/>
          <w:sz w:val="32"/>
        </w:rPr>
        <w:t xml:space="preserve"> </w:t>
      </w:r>
      <w:r w:rsidRPr="00453B69">
        <w:rPr>
          <w:rFonts w:ascii="华文楷体" w:eastAsia="华文楷体" w:hAnsi="华文楷体" w:hint="eastAsia"/>
          <w:sz w:val="32"/>
        </w:rPr>
        <w:t>葛维威</w:t>
      </w:r>
    </w:p>
    <w:p w:rsidR="00307F8B" w:rsidRDefault="00307F8B" w:rsidP="008756AA">
      <w:pPr>
        <w:overflowPunct w:val="0"/>
        <w:spacing w:line="560" w:lineRule="exact"/>
        <w:jc w:val="center"/>
        <w:rPr>
          <w:rFonts w:ascii="华文楷体" w:eastAsia="华文楷体" w:hAnsi="华文楷体"/>
          <w:sz w:val="32"/>
        </w:rPr>
      </w:pPr>
      <w:r w:rsidRPr="00453B69">
        <w:rPr>
          <w:rFonts w:ascii="华文楷体" w:eastAsia="华文楷体" w:hAnsi="华文楷体" w:hint="eastAsia"/>
          <w:sz w:val="32"/>
        </w:rPr>
        <w:t>（</w:t>
      </w:r>
      <w:smartTag w:uri="urn:schemas-microsoft-com:office:smarttags" w:element="chsdate">
        <w:smartTagPr>
          <w:attr w:name="IsROCDate" w:val="False"/>
          <w:attr w:name="IsLunarDate" w:val="False"/>
          <w:attr w:name="Day" w:val="21"/>
          <w:attr w:name="Month" w:val="10"/>
          <w:attr w:name="Year" w:val="2017"/>
        </w:smartTagPr>
        <w:r w:rsidRPr="00453B69">
          <w:rPr>
            <w:rFonts w:ascii="华文楷体" w:eastAsia="华文楷体" w:hAnsi="华文楷体"/>
            <w:sz w:val="32"/>
          </w:rPr>
          <w:t>2017</w:t>
        </w:r>
        <w:r w:rsidRPr="00453B69">
          <w:rPr>
            <w:rFonts w:ascii="华文楷体" w:eastAsia="华文楷体" w:hAnsi="华文楷体" w:hint="eastAsia"/>
            <w:sz w:val="32"/>
          </w:rPr>
          <w:t>年</w:t>
        </w:r>
        <w:r w:rsidRPr="00453B69">
          <w:rPr>
            <w:rFonts w:ascii="华文楷体" w:eastAsia="华文楷体" w:hAnsi="华文楷体"/>
            <w:sz w:val="32"/>
          </w:rPr>
          <w:t>10</w:t>
        </w:r>
        <w:r w:rsidRPr="00453B69">
          <w:rPr>
            <w:rFonts w:ascii="华文楷体" w:eastAsia="华文楷体" w:hAnsi="华文楷体" w:hint="eastAsia"/>
            <w:sz w:val="32"/>
          </w:rPr>
          <w:t>月</w:t>
        </w:r>
        <w:r w:rsidRPr="00453B69">
          <w:rPr>
            <w:rFonts w:ascii="华文楷体" w:eastAsia="华文楷体" w:hAnsi="华文楷体"/>
            <w:sz w:val="32"/>
          </w:rPr>
          <w:t>21</w:t>
        </w:r>
        <w:r w:rsidRPr="00453B69">
          <w:rPr>
            <w:rFonts w:ascii="华文楷体" w:eastAsia="华文楷体" w:hAnsi="华文楷体" w:hint="eastAsia"/>
            <w:sz w:val="32"/>
          </w:rPr>
          <w:t>日</w:t>
        </w:r>
      </w:smartTag>
      <w:r w:rsidRPr="00453B69">
        <w:rPr>
          <w:rFonts w:ascii="华文楷体" w:eastAsia="华文楷体" w:hAnsi="华文楷体" w:hint="eastAsia"/>
          <w:sz w:val="32"/>
        </w:rPr>
        <w:t>）</w:t>
      </w:r>
    </w:p>
    <w:p w:rsidR="00307F8B" w:rsidRPr="008756AA" w:rsidRDefault="00307F8B" w:rsidP="008756AA">
      <w:pPr>
        <w:overflowPunct w:val="0"/>
        <w:spacing w:line="560" w:lineRule="exact"/>
        <w:rPr>
          <w:rFonts w:ascii="华文楷体" w:eastAsia="华文楷体" w:hAnsi="华文楷体"/>
          <w:sz w:val="32"/>
        </w:rPr>
      </w:pPr>
      <w:r w:rsidRPr="00453B69">
        <w:rPr>
          <w:rFonts w:ascii="华文中宋" w:eastAsia="华文中宋" w:hAnsi="华文中宋" w:hint="eastAsia"/>
          <w:b/>
          <w:sz w:val="32"/>
        </w:rPr>
        <w:t>尊敬的占山会长，各位领导、各位代表，同志们：</w:t>
      </w:r>
    </w:p>
    <w:p w:rsidR="00307F8B" w:rsidRPr="00E403AA" w:rsidRDefault="00307F8B" w:rsidP="0088758E">
      <w:pPr>
        <w:overflowPunct w:val="0"/>
        <w:spacing w:line="560" w:lineRule="exact"/>
        <w:ind w:firstLineChars="200" w:firstLine="640"/>
        <w:rPr>
          <w:rFonts w:ascii="华文中宋" w:eastAsia="华文中宋" w:hAnsi="华文中宋"/>
          <w:sz w:val="32"/>
        </w:rPr>
      </w:pPr>
      <w:r w:rsidRPr="00E403AA">
        <w:rPr>
          <w:rFonts w:ascii="华文中宋" w:eastAsia="华文中宋" w:hAnsi="华文中宋" w:hint="eastAsia"/>
          <w:sz w:val="32"/>
        </w:rPr>
        <w:t>大家好！</w:t>
      </w:r>
    </w:p>
    <w:p w:rsidR="00307F8B" w:rsidRPr="00E403AA" w:rsidRDefault="00307F8B" w:rsidP="0088758E">
      <w:pPr>
        <w:overflowPunct w:val="0"/>
        <w:spacing w:line="560" w:lineRule="exact"/>
        <w:ind w:firstLineChars="196" w:firstLine="627"/>
        <w:rPr>
          <w:rFonts w:ascii="华文中宋" w:eastAsia="华文中宋" w:hAnsi="华文中宋"/>
          <w:sz w:val="32"/>
        </w:rPr>
      </w:pPr>
      <w:r w:rsidRPr="00E403AA">
        <w:rPr>
          <w:rFonts w:ascii="华文中宋" w:eastAsia="华文中宋" w:hAnsi="华文中宋" w:hint="eastAsia"/>
          <w:sz w:val="32"/>
        </w:rPr>
        <w:t>非常高兴在十九大</w:t>
      </w:r>
      <w:r w:rsidR="00075C80">
        <w:rPr>
          <w:rFonts w:ascii="华文中宋" w:eastAsia="华文中宋" w:hAnsi="华文中宋" w:hint="eastAsia"/>
          <w:sz w:val="32"/>
        </w:rPr>
        <w:t>胜利</w:t>
      </w:r>
      <w:r w:rsidRPr="00E403AA">
        <w:rPr>
          <w:rFonts w:ascii="华文中宋" w:eastAsia="华文中宋" w:hAnsi="华文中宋" w:hint="eastAsia"/>
          <w:sz w:val="32"/>
        </w:rPr>
        <w:t>召开</w:t>
      </w:r>
      <w:r w:rsidR="00075C80">
        <w:rPr>
          <w:rFonts w:ascii="华文中宋" w:eastAsia="华文中宋" w:hAnsi="华文中宋" w:hint="eastAsia"/>
          <w:sz w:val="32"/>
        </w:rPr>
        <w:t>的之际</w:t>
      </w:r>
      <w:r>
        <w:rPr>
          <w:rFonts w:ascii="华文中宋" w:eastAsia="华文中宋" w:hAnsi="华文中宋" w:hint="eastAsia"/>
          <w:sz w:val="32"/>
        </w:rPr>
        <w:t>，</w:t>
      </w:r>
      <w:r w:rsidRPr="00E403AA">
        <w:rPr>
          <w:rFonts w:ascii="华文中宋" w:eastAsia="华文中宋" w:hAnsi="华文中宋" w:hint="eastAsia"/>
          <w:sz w:val="32"/>
        </w:rPr>
        <w:t>参加由</w:t>
      </w:r>
      <w:r w:rsidR="0048314C">
        <w:rPr>
          <w:rFonts w:ascii="华文中宋" w:eastAsia="华文中宋" w:hAnsi="华文中宋" w:hint="eastAsia"/>
          <w:sz w:val="32"/>
        </w:rPr>
        <w:t>中国职业技术教育学会</w:t>
      </w:r>
      <w:r w:rsidRPr="00E403AA">
        <w:rPr>
          <w:rFonts w:ascii="华文中宋" w:eastAsia="华文中宋" w:hAnsi="华文中宋" w:hint="eastAsia"/>
          <w:sz w:val="32"/>
        </w:rPr>
        <w:t>质量保障与评估研究</w:t>
      </w:r>
      <w:r w:rsidR="0048314C">
        <w:rPr>
          <w:rFonts w:ascii="华文中宋" w:eastAsia="华文中宋" w:hAnsi="华文中宋" w:hint="eastAsia"/>
          <w:sz w:val="32"/>
        </w:rPr>
        <w:t>委员</w:t>
      </w:r>
      <w:r w:rsidRPr="00E403AA">
        <w:rPr>
          <w:rFonts w:ascii="华文中宋" w:eastAsia="华文中宋" w:hAnsi="华文中宋" w:hint="eastAsia"/>
          <w:sz w:val="32"/>
        </w:rPr>
        <w:t>会召开的学术年会暨换届选举大会。</w:t>
      </w:r>
      <w:r w:rsidR="0048314C">
        <w:rPr>
          <w:rFonts w:ascii="华文中宋" w:eastAsia="华文中宋" w:hAnsi="华文中宋" w:hint="eastAsia"/>
          <w:sz w:val="32"/>
        </w:rPr>
        <w:t>中国职业技术教育学会</w:t>
      </w:r>
      <w:r w:rsidRPr="00E403AA">
        <w:rPr>
          <w:rFonts w:ascii="华文中宋" w:eastAsia="华文中宋" w:hAnsi="华文中宋" w:hint="eastAsia"/>
          <w:sz w:val="32"/>
        </w:rPr>
        <w:t>是专门从事职业教育领域研究交流的学术性社会团体。</w:t>
      </w:r>
      <w:r>
        <w:rPr>
          <w:rFonts w:ascii="华文中宋" w:eastAsia="华文中宋" w:hAnsi="华文中宋" w:hint="eastAsia"/>
          <w:sz w:val="32"/>
        </w:rPr>
        <w:t>近年来，</w:t>
      </w:r>
      <w:r w:rsidRPr="00E403AA">
        <w:rPr>
          <w:rFonts w:ascii="华文中宋" w:eastAsia="华文中宋" w:hAnsi="华文中宋" w:hint="eastAsia"/>
          <w:sz w:val="32"/>
        </w:rPr>
        <w:t>充分发挥研究、交流、咨询、服务功能，</w:t>
      </w:r>
      <w:r>
        <w:rPr>
          <w:rFonts w:ascii="华文中宋" w:eastAsia="华文中宋" w:hAnsi="华文中宋" w:hint="eastAsia"/>
          <w:sz w:val="32"/>
        </w:rPr>
        <w:t>为推动</w:t>
      </w:r>
      <w:r w:rsidRPr="00E403AA">
        <w:rPr>
          <w:rFonts w:ascii="华文中宋" w:eastAsia="华文中宋" w:hAnsi="华文中宋" w:hint="eastAsia"/>
          <w:sz w:val="32"/>
        </w:rPr>
        <w:t>职教</w:t>
      </w:r>
      <w:r>
        <w:rPr>
          <w:rFonts w:ascii="华文中宋" w:eastAsia="华文中宋" w:hAnsi="华文中宋" w:hint="eastAsia"/>
          <w:sz w:val="32"/>
        </w:rPr>
        <w:t>发展做出了积极贡献</w:t>
      </w:r>
      <w:bookmarkStart w:id="0" w:name="_GoBack"/>
      <w:bookmarkEnd w:id="0"/>
      <w:r w:rsidRPr="00E403AA">
        <w:rPr>
          <w:rFonts w:ascii="华文中宋" w:eastAsia="华文中宋" w:hAnsi="华文中宋" w:hint="eastAsia"/>
          <w:sz w:val="32"/>
        </w:rPr>
        <w:t>。作为</w:t>
      </w:r>
      <w:r w:rsidR="0048314C">
        <w:rPr>
          <w:rFonts w:ascii="华文中宋" w:eastAsia="华文中宋" w:hAnsi="华文中宋" w:hint="eastAsia"/>
          <w:sz w:val="32"/>
        </w:rPr>
        <w:t>中国职业技术教育学会</w:t>
      </w:r>
      <w:r w:rsidRPr="00E403AA">
        <w:rPr>
          <w:rFonts w:ascii="华文中宋" w:eastAsia="华文中宋" w:hAnsi="华文中宋" w:hint="eastAsia"/>
          <w:sz w:val="32"/>
        </w:rPr>
        <w:t>的分支机构</w:t>
      </w:r>
      <w:r>
        <w:rPr>
          <w:rFonts w:ascii="华文中宋" w:eastAsia="华文中宋" w:hAnsi="华文中宋"/>
          <w:sz w:val="32"/>
        </w:rPr>
        <w:t>——</w:t>
      </w:r>
      <w:r w:rsidRPr="00E403AA">
        <w:rPr>
          <w:rFonts w:ascii="华文中宋" w:eastAsia="华文中宋" w:hAnsi="华文中宋" w:hint="eastAsia"/>
          <w:sz w:val="32"/>
        </w:rPr>
        <w:t>职教质量保障与评估研究</w:t>
      </w:r>
      <w:r w:rsidR="0048314C">
        <w:rPr>
          <w:rFonts w:ascii="华文中宋" w:eastAsia="华文中宋" w:hAnsi="华文中宋" w:hint="eastAsia"/>
          <w:sz w:val="32"/>
        </w:rPr>
        <w:t>委员</w:t>
      </w:r>
      <w:r w:rsidRPr="00E403AA">
        <w:rPr>
          <w:rFonts w:ascii="华文中宋" w:eastAsia="华文中宋" w:hAnsi="华文中宋" w:hint="eastAsia"/>
          <w:sz w:val="32"/>
        </w:rPr>
        <w:t>会</w:t>
      </w:r>
      <w:r>
        <w:rPr>
          <w:rFonts w:ascii="华文中宋" w:eastAsia="华文中宋" w:hAnsi="华文中宋" w:hint="eastAsia"/>
          <w:sz w:val="32"/>
        </w:rPr>
        <w:t>，在促进</w:t>
      </w:r>
      <w:r w:rsidRPr="00E403AA">
        <w:rPr>
          <w:rFonts w:ascii="华文中宋" w:eastAsia="华文中宋" w:hAnsi="华文中宋" w:hint="eastAsia"/>
          <w:sz w:val="32"/>
        </w:rPr>
        <w:t>职教质量保障评估</w:t>
      </w:r>
      <w:r>
        <w:rPr>
          <w:rFonts w:ascii="华文中宋" w:eastAsia="华文中宋" w:hAnsi="华文中宋" w:hint="eastAsia"/>
          <w:sz w:val="32"/>
        </w:rPr>
        <w:t>研究与</w:t>
      </w:r>
      <w:r w:rsidRPr="00E403AA">
        <w:rPr>
          <w:rFonts w:ascii="华文中宋" w:eastAsia="华文中宋" w:hAnsi="华文中宋" w:hint="eastAsia"/>
          <w:sz w:val="32"/>
        </w:rPr>
        <w:t>实践</w:t>
      </w:r>
      <w:r>
        <w:rPr>
          <w:rFonts w:ascii="华文中宋" w:eastAsia="华文中宋" w:hAnsi="华文中宋" w:hint="eastAsia"/>
          <w:sz w:val="32"/>
        </w:rPr>
        <w:t>方面开展了大量工作，</w:t>
      </w:r>
      <w:r w:rsidR="00DF39B9">
        <w:rPr>
          <w:rFonts w:ascii="华文中宋" w:eastAsia="华文中宋" w:hAnsi="华文中宋" w:hint="eastAsia"/>
          <w:sz w:val="32"/>
        </w:rPr>
        <w:t>取得了积极成效</w:t>
      </w:r>
      <w:r w:rsidRPr="00E403AA">
        <w:rPr>
          <w:rFonts w:ascii="华文中宋" w:eastAsia="华文中宋" w:hAnsi="华文中宋" w:hint="eastAsia"/>
          <w:sz w:val="32"/>
        </w:rPr>
        <w:t>。在此，我谨代表</w:t>
      </w:r>
      <w:r w:rsidR="0048314C">
        <w:rPr>
          <w:rFonts w:ascii="华文中宋" w:eastAsia="华文中宋" w:hAnsi="华文中宋" w:hint="eastAsia"/>
          <w:sz w:val="32"/>
        </w:rPr>
        <w:t>教育部职业教育与成人教育司</w:t>
      </w:r>
      <w:r w:rsidRPr="00E403AA">
        <w:rPr>
          <w:rFonts w:ascii="华文中宋" w:eastAsia="华文中宋" w:hAnsi="华文中宋" w:hint="eastAsia"/>
          <w:sz w:val="32"/>
        </w:rPr>
        <w:t>对本次会议的召开表示热烈祝贺！</w:t>
      </w:r>
    </w:p>
    <w:p w:rsidR="00307F8B" w:rsidRPr="00E403AA" w:rsidRDefault="002F1CD0" w:rsidP="0088758E">
      <w:pPr>
        <w:overflowPunct w:val="0"/>
        <w:spacing w:line="560" w:lineRule="exact"/>
        <w:ind w:firstLineChars="200" w:firstLine="640"/>
        <w:rPr>
          <w:rFonts w:ascii="华文中宋" w:eastAsia="华文中宋" w:hAnsi="华文中宋"/>
          <w:sz w:val="32"/>
        </w:rPr>
      </w:pPr>
      <w:r w:rsidRPr="002F1CD0">
        <w:rPr>
          <w:rFonts w:ascii="华文中宋" w:eastAsia="华文中宋" w:hAnsi="华文中宋" w:hint="eastAsia"/>
          <w:sz w:val="32"/>
        </w:rPr>
        <w:t>当前，全国</w:t>
      </w:r>
      <w:r w:rsidR="0048314C">
        <w:rPr>
          <w:rFonts w:ascii="华文中宋" w:eastAsia="华文中宋" w:hAnsi="华文中宋" w:hint="eastAsia"/>
          <w:sz w:val="32"/>
        </w:rPr>
        <w:t>人民</w:t>
      </w:r>
      <w:r w:rsidRPr="002F1CD0">
        <w:rPr>
          <w:rFonts w:ascii="华文中宋" w:eastAsia="华文中宋" w:hAnsi="华文中宋" w:hint="eastAsia"/>
          <w:sz w:val="32"/>
        </w:rPr>
        <w:t>高度关注十九大会议，</w:t>
      </w:r>
      <w:r w:rsidR="0048314C">
        <w:rPr>
          <w:rFonts w:ascii="华文中宋" w:eastAsia="华文中宋" w:hAnsi="华文中宋" w:hint="eastAsia"/>
          <w:sz w:val="32"/>
        </w:rPr>
        <w:t>全</w:t>
      </w:r>
      <w:r w:rsidR="00E72C63">
        <w:rPr>
          <w:rFonts w:ascii="华文中宋" w:eastAsia="华文中宋" w:hAnsi="华文中宋" w:hint="eastAsia"/>
          <w:sz w:val="32"/>
        </w:rPr>
        <w:t>社会</w:t>
      </w:r>
      <w:r w:rsidRPr="002F1CD0">
        <w:rPr>
          <w:rFonts w:ascii="华文中宋" w:eastAsia="华文中宋" w:hAnsi="华文中宋" w:hint="eastAsia"/>
          <w:sz w:val="32"/>
        </w:rPr>
        <w:t>迅速掀起</w:t>
      </w:r>
      <w:r w:rsidR="0048314C">
        <w:rPr>
          <w:rFonts w:ascii="华文中宋" w:eastAsia="华文中宋" w:hAnsi="华文中宋" w:hint="eastAsia"/>
          <w:sz w:val="32"/>
        </w:rPr>
        <w:t>了</w:t>
      </w:r>
      <w:r w:rsidRPr="002F1CD0">
        <w:rPr>
          <w:rFonts w:ascii="华文中宋" w:eastAsia="华文中宋" w:hAnsi="华文中宋" w:hint="eastAsia"/>
          <w:sz w:val="32"/>
        </w:rPr>
        <w:t>学习十九大精神</w:t>
      </w:r>
      <w:r w:rsidR="00E72C63">
        <w:rPr>
          <w:rFonts w:ascii="华文中宋" w:eastAsia="华文中宋" w:hAnsi="华文中宋" w:hint="eastAsia"/>
          <w:sz w:val="32"/>
        </w:rPr>
        <w:t>的</w:t>
      </w:r>
      <w:r w:rsidRPr="002F1CD0">
        <w:rPr>
          <w:rFonts w:ascii="华文中宋" w:eastAsia="华文中宋" w:hAnsi="华文中宋" w:hint="eastAsia"/>
          <w:sz w:val="32"/>
        </w:rPr>
        <w:t>热潮</w:t>
      </w:r>
      <w:r w:rsidR="00CC0CCF">
        <w:rPr>
          <w:rFonts w:ascii="华文中宋" w:eastAsia="华文中宋" w:hAnsi="华文中宋" w:hint="eastAsia"/>
          <w:sz w:val="32"/>
        </w:rPr>
        <w:t>。</w:t>
      </w:r>
      <w:r w:rsidR="00307F8B" w:rsidRPr="00E403AA">
        <w:rPr>
          <w:rFonts w:ascii="华文中宋" w:eastAsia="华文中宋" w:hAnsi="华文中宋" w:hint="eastAsia"/>
          <w:sz w:val="32"/>
        </w:rPr>
        <w:t>借此机会</w:t>
      </w:r>
      <w:r>
        <w:rPr>
          <w:rFonts w:ascii="华文中宋" w:eastAsia="华文中宋" w:hAnsi="华文中宋" w:hint="eastAsia"/>
          <w:sz w:val="32"/>
        </w:rPr>
        <w:t>，</w:t>
      </w:r>
      <w:r w:rsidR="00590BE5">
        <w:rPr>
          <w:rFonts w:ascii="华文中宋" w:eastAsia="华文中宋" w:hAnsi="华文中宋" w:hint="eastAsia"/>
          <w:sz w:val="32"/>
        </w:rPr>
        <w:t>结合“搞好</w:t>
      </w:r>
      <w:r w:rsidR="00CC0CCF">
        <w:rPr>
          <w:rFonts w:ascii="华文中宋" w:eastAsia="华文中宋" w:hAnsi="华文中宋" w:hint="eastAsia"/>
          <w:sz w:val="32"/>
        </w:rPr>
        <w:t>教学标准体系建设</w:t>
      </w:r>
      <w:r w:rsidR="00590BE5">
        <w:rPr>
          <w:rFonts w:ascii="华文中宋" w:eastAsia="华文中宋" w:hAnsi="华文中宋" w:hint="eastAsia"/>
          <w:sz w:val="32"/>
        </w:rPr>
        <w:t xml:space="preserve">和实施 </w:t>
      </w:r>
      <w:r w:rsidR="000B3B36">
        <w:rPr>
          <w:rFonts w:ascii="华文中宋" w:eastAsia="华文中宋" w:hAnsi="华文中宋" w:hint="eastAsia"/>
          <w:sz w:val="32"/>
        </w:rPr>
        <w:t>全力推进</w:t>
      </w:r>
      <w:r>
        <w:rPr>
          <w:rFonts w:ascii="华文中宋" w:eastAsia="华文中宋" w:hAnsi="华文中宋" w:hint="eastAsia"/>
          <w:sz w:val="32"/>
        </w:rPr>
        <w:t>职业教育质量发展</w:t>
      </w:r>
      <w:r w:rsidR="00590BE5">
        <w:rPr>
          <w:rFonts w:ascii="华文中宋" w:eastAsia="华文中宋" w:hAnsi="华文中宋" w:hint="eastAsia"/>
          <w:sz w:val="32"/>
        </w:rPr>
        <w:t>”</w:t>
      </w:r>
      <w:r>
        <w:rPr>
          <w:rFonts w:ascii="华文中宋" w:eastAsia="华文中宋" w:hAnsi="华文中宋" w:hint="eastAsia"/>
          <w:sz w:val="32"/>
        </w:rPr>
        <w:t>问题，</w:t>
      </w:r>
      <w:r w:rsidR="00307F8B" w:rsidRPr="00E403AA">
        <w:rPr>
          <w:rFonts w:ascii="华文中宋" w:eastAsia="华文中宋" w:hAnsi="华文中宋" w:hint="eastAsia"/>
          <w:sz w:val="32"/>
        </w:rPr>
        <w:t>与大家交流几点</w:t>
      </w:r>
      <w:r w:rsidR="0048314C">
        <w:rPr>
          <w:rFonts w:ascii="华文中宋" w:eastAsia="华文中宋" w:hAnsi="华文中宋" w:hint="eastAsia"/>
          <w:sz w:val="32"/>
        </w:rPr>
        <w:t>学习</w:t>
      </w:r>
      <w:r w:rsidR="00307F8B" w:rsidRPr="00E403AA">
        <w:rPr>
          <w:rFonts w:ascii="华文中宋" w:eastAsia="华文中宋" w:hAnsi="华文中宋" w:hint="eastAsia"/>
          <w:sz w:val="32"/>
        </w:rPr>
        <w:t>体会，供参考。</w:t>
      </w:r>
    </w:p>
    <w:p w:rsidR="00307F8B" w:rsidRPr="00E403AA" w:rsidRDefault="00307F8B" w:rsidP="008D4579">
      <w:pPr>
        <w:overflowPunct w:val="0"/>
        <w:spacing w:beforeLines="50" w:afterLines="50" w:line="560" w:lineRule="exact"/>
        <w:ind w:firstLineChars="200" w:firstLine="641"/>
        <w:rPr>
          <w:rFonts w:ascii="华文中宋" w:eastAsia="华文中宋" w:hAnsi="华文中宋"/>
          <w:b/>
          <w:sz w:val="32"/>
        </w:rPr>
      </w:pPr>
      <w:r w:rsidRPr="00E403AA">
        <w:rPr>
          <w:rFonts w:ascii="华文中宋" w:eastAsia="华文中宋" w:hAnsi="华文中宋" w:hint="eastAsia"/>
          <w:b/>
          <w:sz w:val="32"/>
        </w:rPr>
        <w:t>一、深入学习党的十九大报告精神和两办</w:t>
      </w:r>
      <w:r>
        <w:rPr>
          <w:rFonts w:ascii="华文中宋" w:eastAsia="华文中宋" w:hAnsi="华文中宋" w:hint="eastAsia"/>
          <w:b/>
          <w:sz w:val="32"/>
        </w:rPr>
        <w:t>《意见》精神</w:t>
      </w:r>
      <w:r w:rsidRPr="00E403AA">
        <w:rPr>
          <w:rFonts w:ascii="华文中宋" w:eastAsia="华文中宋" w:hAnsi="华文中宋" w:hint="eastAsia"/>
          <w:b/>
          <w:sz w:val="32"/>
        </w:rPr>
        <w:t>，全面认识</w:t>
      </w:r>
      <w:r w:rsidR="005800C6">
        <w:rPr>
          <w:rFonts w:ascii="华文中宋" w:eastAsia="华文中宋" w:hAnsi="华文中宋" w:hint="eastAsia"/>
          <w:b/>
          <w:sz w:val="32"/>
        </w:rPr>
        <w:t>教学</w:t>
      </w:r>
      <w:r w:rsidRPr="00E403AA">
        <w:rPr>
          <w:rFonts w:ascii="华文中宋" w:eastAsia="华文中宋" w:hAnsi="华文中宋" w:hint="eastAsia"/>
          <w:b/>
          <w:sz w:val="32"/>
        </w:rPr>
        <w:t>标准体系对于质量发展的重要意义</w:t>
      </w:r>
    </w:p>
    <w:p w:rsidR="00307F8B" w:rsidRPr="00E403AA" w:rsidRDefault="00307F8B" w:rsidP="0088758E">
      <w:pPr>
        <w:overflowPunct w:val="0"/>
        <w:spacing w:line="560" w:lineRule="exact"/>
        <w:ind w:firstLineChars="200" w:firstLine="641"/>
        <w:rPr>
          <w:rFonts w:ascii="华文中宋" w:eastAsia="华文中宋" w:hAnsi="华文中宋"/>
          <w:b/>
          <w:sz w:val="32"/>
        </w:rPr>
      </w:pPr>
      <w:r w:rsidRPr="00E403AA">
        <w:rPr>
          <w:rFonts w:ascii="华文中宋" w:eastAsia="华文中宋" w:hAnsi="华文中宋"/>
          <w:b/>
          <w:sz w:val="32"/>
        </w:rPr>
        <w:t>1.</w:t>
      </w:r>
      <w:r w:rsidRPr="00E403AA">
        <w:rPr>
          <w:rFonts w:ascii="华文中宋" w:eastAsia="华文中宋" w:hAnsi="华文中宋" w:hint="eastAsia"/>
          <w:b/>
          <w:sz w:val="32"/>
        </w:rPr>
        <w:t>学习贯彻十九大精神，准确把握职业教育发展的新形</w:t>
      </w:r>
      <w:r w:rsidRPr="00E403AA">
        <w:rPr>
          <w:rFonts w:ascii="华文中宋" w:eastAsia="华文中宋" w:hAnsi="华文中宋" w:hint="eastAsia"/>
          <w:b/>
          <w:sz w:val="32"/>
        </w:rPr>
        <w:lastRenderedPageBreak/>
        <w:t>势</w:t>
      </w:r>
      <w:r>
        <w:rPr>
          <w:rFonts w:ascii="华文中宋" w:eastAsia="华文中宋" w:hAnsi="华文中宋" w:hint="eastAsia"/>
          <w:b/>
          <w:sz w:val="32"/>
        </w:rPr>
        <w:t>、</w:t>
      </w:r>
      <w:r w:rsidRPr="00E403AA">
        <w:rPr>
          <w:rFonts w:ascii="华文中宋" w:eastAsia="华文中宋" w:hAnsi="华文中宋" w:hint="eastAsia"/>
          <w:b/>
          <w:sz w:val="32"/>
        </w:rPr>
        <w:t>新</w:t>
      </w:r>
      <w:r>
        <w:rPr>
          <w:rFonts w:ascii="华文中宋" w:eastAsia="华文中宋" w:hAnsi="华文中宋" w:hint="eastAsia"/>
          <w:b/>
          <w:sz w:val="32"/>
        </w:rPr>
        <w:t>要求</w:t>
      </w:r>
    </w:p>
    <w:p w:rsidR="00307F8B" w:rsidRDefault="00307F8B" w:rsidP="0088758E">
      <w:pPr>
        <w:overflowPunct w:val="0"/>
        <w:spacing w:line="560" w:lineRule="exact"/>
        <w:ind w:firstLineChars="200" w:firstLine="640"/>
        <w:rPr>
          <w:rFonts w:ascii="华文中宋" w:eastAsia="华文中宋" w:hAnsi="华文中宋"/>
          <w:sz w:val="32"/>
        </w:rPr>
      </w:pPr>
      <w:smartTag w:uri="urn:schemas-microsoft-com:office:smarttags" w:element="chsdate">
        <w:smartTagPr>
          <w:attr w:name="IsROCDate" w:val="False"/>
          <w:attr w:name="IsLunarDate" w:val="False"/>
          <w:attr w:name="Day" w:val="18"/>
          <w:attr w:name="Month" w:val="10"/>
          <w:attr w:name="Year" w:val="2017"/>
        </w:smartTagPr>
        <w:r w:rsidRPr="00E403AA">
          <w:rPr>
            <w:rFonts w:ascii="华文中宋" w:eastAsia="华文中宋" w:hAnsi="华文中宋"/>
            <w:sz w:val="32"/>
          </w:rPr>
          <w:t>10</w:t>
        </w:r>
        <w:r w:rsidRPr="00E403AA">
          <w:rPr>
            <w:rFonts w:ascii="华文中宋" w:eastAsia="华文中宋" w:hAnsi="华文中宋" w:hint="eastAsia"/>
            <w:sz w:val="32"/>
          </w:rPr>
          <w:t>月</w:t>
        </w:r>
        <w:r w:rsidRPr="00E403AA">
          <w:rPr>
            <w:rFonts w:ascii="华文中宋" w:eastAsia="华文中宋" w:hAnsi="华文中宋"/>
            <w:sz w:val="32"/>
          </w:rPr>
          <w:t>18</w:t>
        </w:r>
        <w:r w:rsidRPr="00E403AA">
          <w:rPr>
            <w:rFonts w:ascii="华文中宋" w:eastAsia="华文中宋" w:hAnsi="华文中宋" w:hint="eastAsia"/>
            <w:sz w:val="32"/>
          </w:rPr>
          <w:t>日</w:t>
        </w:r>
      </w:smartTag>
      <w:r w:rsidRPr="00E403AA">
        <w:rPr>
          <w:rFonts w:ascii="华文中宋" w:eastAsia="华文中宋" w:hAnsi="华文中宋" w:hint="eastAsia"/>
          <w:sz w:val="32"/>
        </w:rPr>
        <w:t>，党</w:t>
      </w:r>
      <w:r>
        <w:rPr>
          <w:rFonts w:ascii="华文中宋" w:eastAsia="华文中宋" w:hAnsi="华文中宋" w:hint="eastAsia"/>
          <w:sz w:val="32"/>
        </w:rPr>
        <w:t>的</w:t>
      </w:r>
      <w:r w:rsidRPr="00E403AA">
        <w:rPr>
          <w:rFonts w:ascii="华文中宋" w:eastAsia="华文中宋" w:hAnsi="华文中宋" w:hint="eastAsia"/>
          <w:sz w:val="32"/>
        </w:rPr>
        <w:t>第十九次全国代表大会</w:t>
      </w:r>
      <w:r>
        <w:rPr>
          <w:rFonts w:ascii="华文中宋" w:eastAsia="华文中宋" w:hAnsi="华文中宋" w:hint="eastAsia"/>
          <w:sz w:val="32"/>
        </w:rPr>
        <w:t>隆重</w:t>
      </w:r>
      <w:r w:rsidRPr="00E403AA">
        <w:rPr>
          <w:rFonts w:ascii="华文中宋" w:eastAsia="华文中宋" w:hAnsi="华文中宋" w:hint="eastAsia"/>
          <w:sz w:val="32"/>
        </w:rPr>
        <w:t>开幕，习近平总书记代表第十八届中央委员会作报告。报告在</w:t>
      </w:r>
      <w:r w:rsidRPr="001823C2">
        <w:rPr>
          <w:rFonts w:ascii="华文中宋" w:eastAsia="华文中宋" w:hAnsi="华文中宋" w:hint="eastAsia"/>
          <w:b/>
          <w:sz w:val="32"/>
        </w:rPr>
        <w:t>“贯彻新发展理念，建设现代化经济体系”</w:t>
      </w:r>
      <w:r w:rsidRPr="00E403AA">
        <w:rPr>
          <w:rFonts w:ascii="华文中宋" w:eastAsia="华文中宋" w:hAnsi="华文中宋" w:hint="eastAsia"/>
          <w:sz w:val="32"/>
        </w:rPr>
        <w:t>部分提出</w:t>
      </w:r>
      <w:r>
        <w:rPr>
          <w:rFonts w:ascii="华文中宋" w:eastAsia="华文中宋" w:hAnsi="华文中宋" w:hint="eastAsia"/>
          <w:sz w:val="32"/>
        </w:rPr>
        <w:t>：</w:t>
      </w:r>
      <w:r w:rsidRPr="00E403AA">
        <w:rPr>
          <w:rFonts w:ascii="华文中宋" w:eastAsia="华文中宋" w:hAnsi="华文中宋" w:hint="eastAsia"/>
          <w:sz w:val="32"/>
        </w:rPr>
        <w:t>“我国经济已由高速增长阶段转向高质量发展阶段”“必须坚持质量第一、效益优先”“实现更高质量、更有效率、更加公平、更可持续的发展”。在</w:t>
      </w:r>
      <w:r w:rsidRPr="001823C2">
        <w:rPr>
          <w:rFonts w:ascii="华文中宋" w:eastAsia="华文中宋" w:hAnsi="华文中宋" w:hint="eastAsia"/>
          <w:b/>
          <w:sz w:val="32"/>
        </w:rPr>
        <w:t>“提高保障和改善民生水平，加强和创新社会治理”</w:t>
      </w:r>
      <w:r w:rsidRPr="00E403AA">
        <w:rPr>
          <w:rFonts w:ascii="华文中宋" w:eastAsia="华文中宋" w:hAnsi="华文中宋" w:hint="eastAsia"/>
          <w:sz w:val="32"/>
        </w:rPr>
        <w:t>部分，</w:t>
      </w:r>
      <w:r>
        <w:rPr>
          <w:rFonts w:ascii="华文中宋" w:eastAsia="华文中宋" w:hAnsi="华文中宋" w:hint="eastAsia"/>
          <w:sz w:val="32"/>
        </w:rPr>
        <w:t>总书记强调：</w:t>
      </w:r>
      <w:r w:rsidRPr="00E403AA">
        <w:rPr>
          <w:rFonts w:ascii="华文中宋" w:eastAsia="华文中宋" w:hAnsi="华文中宋" w:hint="eastAsia"/>
          <w:sz w:val="32"/>
        </w:rPr>
        <w:t>“优先发展教育事业</w:t>
      </w:r>
      <w:r>
        <w:rPr>
          <w:rFonts w:ascii="华文中宋" w:eastAsia="华文中宋" w:hAnsi="华文中宋" w:hint="eastAsia"/>
          <w:sz w:val="32"/>
        </w:rPr>
        <w:t>。</w:t>
      </w:r>
      <w:r w:rsidRPr="00E403AA">
        <w:rPr>
          <w:rFonts w:ascii="华文中宋" w:eastAsia="华文中宋" w:hAnsi="华文中宋" w:hint="eastAsia"/>
          <w:sz w:val="32"/>
        </w:rPr>
        <w:t>”提出“建设教育强国是中华民族伟大复兴的基础工程，必须把教育事业放在优先位置，加快教育现代化，办好人民满意的教育。要全面贯彻党的教育方针，落实立德树人根本任务，发展素质教育，推进教育公平，培养德智体美全面发展的社会主义建设者和接班人。”强调要“完善职业教育和培训体系，深化产教融合</w:t>
      </w:r>
      <w:r w:rsidR="00133FEF">
        <w:rPr>
          <w:rFonts w:ascii="华文中宋" w:eastAsia="华文中宋" w:hAnsi="华文中宋" w:hint="eastAsia"/>
          <w:sz w:val="32"/>
        </w:rPr>
        <w:t>，</w:t>
      </w:r>
      <w:r w:rsidRPr="00E403AA">
        <w:rPr>
          <w:rFonts w:ascii="华文中宋" w:eastAsia="华文中宋" w:hAnsi="华文中宋" w:hint="eastAsia"/>
          <w:sz w:val="32"/>
        </w:rPr>
        <w:t>校企合作”</w:t>
      </w:r>
      <w:r w:rsidRPr="00611FF0">
        <w:rPr>
          <w:rFonts w:ascii="华文中宋" w:eastAsia="华文中宋" w:hAnsi="华文中宋"/>
          <w:sz w:val="32"/>
        </w:rPr>
        <w:t xml:space="preserve"> </w:t>
      </w:r>
      <w:r>
        <w:rPr>
          <w:rFonts w:ascii="华文中宋" w:eastAsia="华文中宋" w:hAnsi="华文中宋" w:hint="eastAsia"/>
          <w:sz w:val="32"/>
        </w:rPr>
        <w:t>“大规模开展职业技能培训”。要“办好继续教育”</w:t>
      </w:r>
      <w:r>
        <w:rPr>
          <w:rFonts w:ascii="华文中宋" w:eastAsia="华文中宋" w:hAnsi="华文中宋"/>
          <w:sz w:val="32"/>
        </w:rPr>
        <w:t xml:space="preserve"> </w:t>
      </w:r>
      <w:r>
        <w:rPr>
          <w:rFonts w:ascii="华文中宋" w:eastAsia="华文中宋" w:hAnsi="华文中宋" w:hint="eastAsia"/>
          <w:sz w:val="32"/>
        </w:rPr>
        <w:t>“加快建设学习型社会，提高国民素质”。十九大报告对发展职业教育、继续教育</w:t>
      </w:r>
      <w:r w:rsidR="0048314C">
        <w:rPr>
          <w:rFonts w:ascii="华文中宋" w:eastAsia="华文中宋" w:hAnsi="华文中宋" w:hint="eastAsia"/>
          <w:sz w:val="32"/>
        </w:rPr>
        <w:t>作出了新部署，提出了新要求，</w:t>
      </w:r>
      <w:r>
        <w:rPr>
          <w:rFonts w:ascii="华文中宋" w:eastAsia="华文中宋" w:hAnsi="华文中宋" w:hint="eastAsia"/>
          <w:sz w:val="32"/>
        </w:rPr>
        <w:t>。</w:t>
      </w:r>
    </w:p>
    <w:p w:rsidR="00307F8B" w:rsidRPr="00E403AA" w:rsidRDefault="00307F8B" w:rsidP="0088758E">
      <w:pPr>
        <w:overflowPunct w:val="0"/>
        <w:spacing w:line="560" w:lineRule="exact"/>
        <w:ind w:firstLineChars="200" w:firstLine="640"/>
        <w:rPr>
          <w:rFonts w:ascii="华文中宋" w:eastAsia="华文中宋" w:hAnsi="华文中宋"/>
          <w:sz w:val="32"/>
        </w:rPr>
      </w:pPr>
      <w:r w:rsidRPr="00E403AA">
        <w:rPr>
          <w:rFonts w:ascii="华文中宋" w:eastAsia="华文中宋" w:hAnsi="华文中宋" w:hint="eastAsia"/>
          <w:sz w:val="32"/>
        </w:rPr>
        <w:t>党的十八大以来，教育</w:t>
      </w:r>
      <w:r>
        <w:rPr>
          <w:rFonts w:ascii="华文中宋" w:eastAsia="华文中宋" w:hAnsi="华文中宋" w:hint="eastAsia"/>
          <w:sz w:val="32"/>
        </w:rPr>
        <w:t>战线</w:t>
      </w:r>
      <w:r w:rsidRPr="00E403AA">
        <w:rPr>
          <w:rFonts w:ascii="华文中宋" w:eastAsia="华文中宋" w:hAnsi="华文中宋" w:hint="eastAsia"/>
          <w:sz w:val="32"/>
        </w:rPr>
        <w:t>深入学习贯彻习近平总书记系列重要讲话精神和党中央治国理政</w:t>
      </w:r>
      <w:r>
        <w:rPr>
          <w:rFonts w:ascii="华文中宋" w:eastAsia="华文中宋" w:hAnsi="华文中宋" w:hint="eastAsia"/>
          <w:sz w:val="32"/>
        </w:rPr>
        <w:t>新理念</w:t>
      </w:r>
      <w:r w:rsidRPr="00E403AA">
        <w:rPr>
          <w:rFonts w:ascii="华文中宋" w:eastAsia="华文中宋" w:hAnsi="华文中宋" w:hint="eastAsia"/>
          <w:sz w:val="32"/>
        </w:rPr>
        <w:t>新思想新战略，全面贯彻落实党中央、国务院有关决策部署，一批标志性、引领性的改革举措取得明显成效，职业教育发展也取得了重要进展，发展重点也已</w:t>
      </w:r>
      <w:r>
        <w:rPr>
          <w:rFonts w:ascii="华文中宋" w:eastAsia="华文中宋" w:hAnsi="华文中宋" w:hint="eastAsia"/>
          <w:sz w:val="32"/>
        </w:rPr>
        <w:t>从</w:t>
      </w:r>
      <w:r w:rsidRPr="00E403AA">
        <w:rPr>
          <w:rFonts w:ascii="华文中宋" w:eastAsia="华文中宋" w:hAnsi="华文中宋" w:hint="eastAsia"/>
          <w:sz w:val="32"/>
        </w:rPr>
        <w:t>规模扩张转移到内涵发展和质量提升上来，进入</w:t>
      </w:r>
      <w:r>
        <w:rPr>
          <w:rFonts w:ascii="华文中宋" w:eastAsia="华文中宋" w:hAnsi="华文中宋" w:hint="eastAsia"/>
          <w:sz w:val="32"/>
        </w:rPr>
        <w:t>到</w:t>
      </w:r>
      <w:r w:rsidRPr="00E403AA">
        <w:rPr>
          <w:rFonts w:ascii="华文中宋" w:eastAsia="华文中宋" w:hAnsi="华文中宋" w:hint="eastAsia"/>
          <w:sz w:val="32"/>
        </w:rPr>
        <w:t>了质量发展的新时代。</w:t>
      </w:r>
    </w:p>
    <w:p w:rsidR="00307F8B" w:rsidRPr="00E403AA" w:rsidRDefault="00307F8B" w:rsidP="0088758E">
      <w:pPr>
        <w:overflowPunct w:val="0"/>
        <w:spacing w:line="560" w:lineRule="exact"/>
        <w:ind w:firstLineChars="200" w:firstLine="641"/>
        <w:rPr>
          <w:rFonts w:ascii="华文中宋" w:eastAsia="华文中宋" w:hAnsi="华文中宋"/>
          <w:b/>
          <w:sz w:val="32"/>
        </w:rPr>
      </w:pPr>
      <w:r w:rsidRPr="00E403AA">
        <w:rPr>
          <w:rFonts w:ascii="华文中宋" w:eastAsia="华文中宋" w:hAnsi="华文中宋"/>
          <w:b/>
          <w:sz w:val="32"/>
        </w:rPr>
        <w:t>2.</w:t>
      </w:r>
      <w:r w:rsidRPr="00E403AA">
        <w:rPr>
          <w:rFonts w:ascii="华文中宋" w:eastAsia="华文中宋" w:hAnsi="华文中宋" w:hint="eastAsia"/>
          <w:b/>
          <w:sz w:val="32"/>
        </w:rPr>
        <w:t>认真领会两办</w:t>
      </w:r>
      <w:r>
        <w:rPr>
          <w:rFonts w:ascii="华文中宋" w:eastAsia="华文中宋" w:hAnsi="华文中宋" w:hint="eastAsia"/>
          <w:b/>
          <w:sz w:val="32"/>
        </w:rPr>
        <w:t>《意见》</w:t>
      </w:r>
      <w:r w:rsidRPr="00E403AA">
        <w:rPr>
          <w:rFonts w:ascii="华文中宋" w:eastAsia="华文中宋" w:hAnsi="华文中宋" w:hint="eastAsia"/>
          <w:b/>
          <w:sz w:val="32"/>
        </w:rPr>
        <w:t>精神，完善提高职业教育质量</w:t>
      </w:r>
      <w:r w:rsidRPr="00E403AA">
        <w:rPr>
          <w:rFonts w:ascii="华文中宋" w:eastAsia="华文中宋" w:hAnsi="华文中宋" w:hint="eastAsia"/>
          <w:b/>
          <w:sz w:val="32"/>
        </w:rPr>
        <w:lastRenderedPageBreak/>
        <w:t>的体制机制</w:t>
      </w:r>
    </w:p>
    <w:p w:rsidR="00307F8B" w:rsidRPr="00C967EE" w:rsidRDefault="00307F8B" w:rsidP="0088758E">
      <w:pPr>
        <w:spacing w:line="560" w:lineRule="exact"/>
        <w:ind w:firstLineChars="200" w:firstLine="640"/>
        <w:rPr>
          <w:rFonts w:ascii="华文中宋" w:eastAsia="华文中宋" w:hAnsi="华文中宋"/>
          <w:sz w:val="32"/>
        </w:rPr>
      </w:pPr>
      <w:r w:rsidRPr="00E403AA">
        <w:rPr>
          <w:rFonts w:ascii="华文中宋" w:eastAsia="华文中宋" w:hAnsi="华文中宋" w:hint="eastAsia"/>
          <w:sz w:val="32"/>
        </w:rPr>
        <w:t>机制是提高质量的保障，管理是机制运行的要求。</w:t>
      </w:r>
      <w:r w:rsidRPr="00C967EE">
        <w:rPr>
          <w:rFonts w:ascii="华文中宋" w:eastAsia="华文中宋" w:hAnsi="华文中宋" w:hint="eastAsia"/>
          <w:sz w:val="32"/>
        </w:rPr>
        <w:t>没有规范管理，就不可能有高水平的教学质量。党中央、国务院对职业教育作出的新部署，提出的新要求，为我们做好新形势下职业教育教学管理工作指明了方向。</w:t>
      </w:r>
    </w:p>
    <w:p w:rsidR="00307F8B" w:rsidRDefault="00307F8B" w:rsidP="0088758E">
      <w:pPr>
        <w:overflowPunct w:val="0"/>
        <w:spacing w:line="560" w:lineRule="exact"/>
        <w:ind w:firstLineChars="200" w:firstLine="640"/>
        <w:rPr>
          <w:rFonts w:ascii="华文中宋" w:eastAsia="华文中宋" w:hAnsi="华文中宋"/>
          <w:sz w:val="32"/>
        </w:rPr>
      </w:pPr>
      <w:smartTag w:uri="urn:schemas-microsoft-com:office:smarttags" w:element="chsdate">
        <w:smartTagPr>
          <w:attr w:name="IsROCDate" w:val="False"/>
          <w:attr w:name="IsLunarDate" w:val="False"/>
          <w:attr w:name="Day" w:val="5"/>
          <w:attr w:name="Month" w:val="9"/>
          <w:attr w:name="Year" w:val="2017"/>
        </w:smartTagPr>
        <w:r w:rsidRPr="00E403AA">
          <w:rPr>
            <w:rFonts w:ascii="华文中宋" w:eastAsia="华文中宋" w:hAnsi="华文中宋"/>
            <w:sz w:val="32"/>
          </w:rPr>
          <w:t>9</w:t>
        </w:r>
        <w:r w:rsidRPr="00E403AA">
          <w:rPr>
            <w:rFonts w:ascii="华文中宋" w:eastAsia="华文中宋" w:hAnsi="华文中宋" w:hint="eastAsia"/>
            <w:sz w:val="32"/>
          </w:rPr>
          <w:t>月</w:t>
        </w:r>
        <w:r w:rsidRPr="00E403AA">
          <w:rPr>
            <w:rFonts w:ascii="华文中宋" w:eastAsia="华文中宋" w:hAnsi="华文中宋"/>
            <w:sz w:val="32"/>
          </w:rPr>
          <w:t>5</w:t>
        </w:r>
        <w:r w:rsidRPr="00E403AA">
          <w:rPr>
            <w:rFonts w:ascii="华文中宋" w:eastAsia="华文中宋" w:hAnsi="华文中宋" w:hint="eastAsia"/>
            <w:sz w:val="32"/>
          </w:rPr>
          <w:t>日</w:t>
        </w:r>
      </w:smartTag>
      <w:r w:rsidRPr="00E403AA">
        <w:rPr>
          <w:rFonts w:ascii="华文中宋" w:eastAsia="华文中宋" w:hAnsi="华文中宋" w:hint="eastAsia"/>
          <w:sz w:val="32"/>
        </w:rPr>
        <w:t>，中共中央、国务院发布《关于开展质量提升行动的指导意见》，</w:t>
      </w:r>
      <w:r>
        <w:rPr>
          <w:rFonts w:ascii="华文中宋" w:eastAsia="华文中宋" w:hAnsi="华文中宋" w:hint="eastAsia"/>
          <w:sz w:val="32"/>
        </w:rPr>
        <w:t>提出“</w:t>
      </w:r>
      <w:r w:rsidRPr="00C247C7">
        <w:rPr>
          <w:rFonts w:ascii="华文中宋" w:eastAsia="华文中宋" w:hAnsi="华文中宋" w:hint="eastAsia"/>
          <w:sz w:val="32"/>
        </w:rPr>
        <w:t>将质量强国战略放在更加突出的位置，开展质量提升行动，加强全面质量监管，全面提升质量水平，加快培育国际竞争新优势”的要求。</w:t>
      </w:r>
      <w:r w:rsidRPr="00E403AA">
        <w:rPr>
          <w:rFonts w:ascii="华文中宋" w:eastAsia="华文中宋" w:hAnsi="华文中宋" w:hint="eastAsia"/>
          <w:sz w:val="32"/>
        </w:rPr>
        <w:t>强调：推进高等教育人才培养质量，加强职业教育技术技能人才培养质量，培育众多“中国工匠”。</w:t>
      </w:r>
    </w:p>
    <w:p w:rsidR="00307F8B" w:rsidRPr="00E403AA" w:rsidRDefault="00307F8B" w:rsidP="0088758E">
      <w:pPr>
        <w:overflowPunct w:val="0"/>
        <w:spacing w:line="560" w:lineRule="exact"/>
        <w:ind w:firstLineChars="200" w:firstLine="640"/>
        <w:rPr>
          <w:rFonts w:ascii="华文中宋" w:eastAsia="华文中宋" w:hAnsi="华文中宋"/>
          <w:sz w:val="32"/>
        </w:rPr>
      </w:pPr>
      <w:smartTag w:uri="urn:schemas-microsoft-com:office:smarttags" w:element="chsdate">
        <w:smartTagPr>
          <w:attr w:name="IsROCDate" w:val="False"/>
          <w:attr w:name="IsLunarDate" w:val="False"/>
          <w:attr w:name="Day" w:val="24"/>
          <w:attr w:name="Month" w:val="9"/>
          <w:attr w:name="Year" w:val="2017"/>
        </w:smartTagPr>
        <w:r w:rsidRPr="00E403AA">
          <w:rPr>
            <w:rFonts w:ascii="华文中宋" w:eastAsia="华文中宋" w:hAnsi="华文中宋"/>
            <w:sz w:val="32"/>
          </w:rPr>
          <w:t>9</w:t>
        </w:r>
        <w:r w:rsidRPr="00E403AA">
          <w:rPr>
            <w:rFonts w:ascii="华文中宋" w:eastAsia="华文中宋" w:hAnsi="华文中宋" w:hint="eastAsia"/>
            <w:sz w:val="32"/>
          </w:rPr>
          <w:t>月</w:t>
        </w:r>
        <w:r w:rsidRPr="00E403AA">
          <w:rPr>
            <w:rFonts w:ascii="华文中宋" w:eastAsia="华文中宋" w:hAnsi="华文中宋"/>
            <w:sz w:val="32"/>
          </w:rPr>
          <w:t>24</w:t>
        </w:r>
        <w:r w:rsidRPr="00E403AA">
          <w:rPr>
            <w:rFonts w:ascii="华文中宋" w:eastAsia="华文中宋" w:hAnsi="华文中宋" w:hint="eastAsia"/>
            <w:sz w:val="32"/>
          </w:rPr>
          <w:t>日</w:t>
        </w:r>
      </w:smartTag>
      <w:r w:rsidRPr="00E403AA">
        <w:rPr>
          <w:rFonts w:ascii="华文中宋" w:eastAsia="华文中宋" w:hAnsi="华文中宋" w:hint="eastAsia"/>
          <w:sz w:val="32"/>
        </w:rPr>
        <w:t>，国内主要媒体发布了中办国办印发《关于深化教育体制机制改革的意见》的新闻通稿，两办《意见》是中央在全面建成小康社会决胜阶段出台的第一份综合性系统性教育改革文件</w:t>
      </w:r>
      <w:r>
        <w:rPr>
          <w:rFonts w:ascii="华文中宋" w:eastAsia="华文中宋" w:hAnsi="华文中宋" w:hint="eastAsia"/>
          <w:sz w:val="32"/>
        </w:rPr>
        <w:t>。</w:t>
      </w:r>
      <w:r w:rsidRPr="00E403AA">
        <w:rPr>
          <w:rFonts w:ascii="华文中宋" w:eastAsia="华文中宋" w:hAnsi="华文中宋" w:hint="eastAsia"/>
          <w:sz w:val="32"/>
        </w:rPr>
        <w:t>《意见》</w:t>
      </w:r>
      <w:r>
        <w:rPr>
          <w:rFonts w:ascii="华文中宋" w:eastAsia="华文中宋" w:hAnsi="华文中宋" w:hint="eastAsia"/>
          <w:sz w:val="32"/>
        </w:rPr>
        <w:t>以习近平教育思想为指针，</w:t>
      </w:r>
      <w:r w:rsidRPr="00E403AA">
        <w:rPr>
          <w:rFonts w:ascii="华文中宋" w:eastAsia="华文中宋" w:hAnsi="华文中宋" w:hint="eastAsia"/>
          <w:sz w:val="32"/>
        </w:rPr>
        <w:t>全面贯彻落实党中央治国理政新理念新思想新战略，聚焦体制机制，突出问题导向，对未来一个时期深化教育综合改革、构建教育基础性制度体系、化解教育热点难点问题作出了顶层设计，是指导当前和今后一个时期教育体制机制改革的重要文件。</w:t>
      </w:r>
    </w:p>
    <w:p w:rsidR="00307F8B" w:rsidRDefault="00307F8B" w:rsidP="008756AA">
      <w:pPr>
        <w:overflowPunct w:val="0"/>
        <w:spacing w:line="560" w:lineRule="exact"/>
        <w:ind w:firstLine="640"/>
        <w:rPr>
          <w:rFonts w:ascii="华文中宋" w:eastAsia="华文中宋" w:hAnsi="华文中宋"/>
          <w:sz w:val="32"/>
        </w:rPr>
      </w:pPr>
      <w:r w:rsidRPr="00E403AA">
        <w:rPr>
          <w:rFonts w:ascii="华文中宋" w:eastAsia="华文中宋" w:hAnsi="华文中宋" w:hint="eastAsia"/>
          <w:sz w:val="32"/>
        </w:rPr>
        <w:t>在两办《意见》当中，对各类教育提出的要求是各有侧重的。比如，对学前教育的要求是普惠健康发展，对义务教育的要求是均衡优质发展，对普通高中的要求是多样化有特色发展，对特殊教育的要求是融合发展，对民族教育的要求</w:t>
      </w:r>
      <w:r w:rsidRPr="00E403AA">
        <w:rPr>
          <w:rFonts w:ascii="华文中宋" w:eastAsia="华文中宋" w:hAnsi="华文中宋" w:hint="eastAsia"/>
          <w:sz w:val="32"/>
        </w:rPr>
        <w:lastRenderedPageBreak/>
        <w:t>是加快发展，对民办教育的要求是规范发展，对高等教育的要求是内涵发展，等等。而对职业教育的要求则是“完善提高职业教育质量的体制机制”，</w:t>
      </w:r>
      <w:r w:rsidR="00AD1298">
        <w:rPr>
          <w:rFonts w:ascii="华文中宋" w:eastAsia="华文中宋" w:hAnsi="华文中宋" w:hint="eastAsia"/>
          <w:sz w:val="32"/>
        </w:rPr>
        <w:t>即</w:t>
      </w:r>
      <w:r w:rsidRPr="00E403AA">
        <w:rPr>
          <w:rFonts w:ascii="华文中宋" w:eastAsia="华文中宋" w:hAnsi="华文中宋" w:hint="eastAsia"/>
          <w:sz w:val="32"/>
        </w:rPr>
        <w:t>“质量发展”。</w:t>
      </w:r>
    </w:p>
    <w:p w:rsidR="00307F8B" w:rsidRPr="00E403AA" w:rsidRDefault="00307F8B" w:rsidP="008756AA">
      <w:pPr>
        <w:overflowPunct w:val="0"/>
        <w:spacing w:line="560" w:lineRule="exact"/>
        <w:ind w:firstLine="640"/>
        <w:rPr>
          <w:rFonts w:ascii="华文中宋" w:eastAsia="华文中宋" w:hAnsi="华文中宋"/>
          <w:sz w:val="32"/>
        </w:rPr>
      </w:pPr>
      <w:r w:rsidRPr="00E403AA">
        <w:rPr>
          <w:rFonts w:ascii="华文中宋" w:eastAsia="华文中宋" w:hAnsi="华文中宋" w:hint="eastAsia"/>
          <w:sz w:val="32"/>
        </w:rPr>
        <w:t>今后一个时期，质量发展将成为职业教育改革发展的中心任务。我们必须牢固树立质量第一的意识，始终坚持质量第一</w:t>
      </w:r>
      <w:r>
        <w:rPr>
          <w:rFonts w:ascii="华文中宋" w:eastAsia="华文中宋" w:hAnsi="华文中宋" w:hint="eastAsia"/>
          <w:sz w:val="32"/>
        </w:rPr>
        <w:t>的</w:t>
      </w:r>
      <w:r w:rsidRPr="00E403AA">
        <w:rPr>
          <w:rFonts w:ascii="华文中宋" w:eastAsia="华文中宋" w:hAnsi="华文中宋" w:hint="eastAsia"/>
          <w:sz w:val="32"/>
        </w:rPr>
        <w:t>原则，切实提高</w:t>
      </w:r>
      <w:r w:rsidR="005770EE">
        <w:rPr>
          <w:rFonts w:ascii="华文中宋" w:eastAsia="华文中宋" w:hAnsi="华文中宋" w:hint="eastAsia"/>
          <w:sz w:val="32"/>
        </w:rPr>
        <w:t>职业教育发展</w:t>
      </w:r>
      <w:r w:rsidRPr="00E403AA">
        <w:rPr>
          <w:rFonts w:ascii="华文中宋" w:eastAsia="华文中宋" w:hAnsi="华文中宋" w:hint="eastAsia"/>
          <w:sz w:val="32"/>
        </w:rPr>
        <w:t>质量。</w:t>
      </w:r>
    </w:p>
    <w:p w:rsidR="00307F8B" w:rsidRDefault="00307F8B" w:rsidP="008756AA">
      <w:pPr>
        <w:overflowPunct w:val="0"/>
        <w:spacing w:line="560" w:lineRule="exact"/>
        <w:ind w:firstLine="640"/>
        <w:rPr>
          <w:rFonts w:ascii="华文中宋" w:eastAsia="华文中宋" w:hAnsi="华文中宋"/>
          <w:sz w:val="32"/>
        </w:rPr>
      </w:pPr>
      <w:r w:rsidRPr="00E403AA">
        <w:rPr>
          <w:rFonts w:ascii="华文中宋" w:eastAsia="华文中宋" w:hAnsi="华文中宋" w:hint="eastAsia"/>
          <w:sz w:val="32"/>
        </w:rPr>
        <w:t>《意见》突出强调“职业教育是国民教育体系和人力资源开发的重要组成部分，肩负着培养技术技能人才、促进就业创业的重要职责，要高度重视、加快发展”。《意见》在把握职业教育办学特点和属性的基础上，从</w:t>
      </w:r>
      <w:r w:rsidRPr="00E72C63">
        <w:rPr>
          <w:rFonts w:ascii="华文中宋" w:eastAsia="华文中宋" w:hAnsi="华文中宋" w:hint="eastAsia"/>
          <w:sz w:val="32"/>
        </w:rPr>
        <w:t>育人机制</w:t>
      </w:r>
      <w:r w:rsidRPr="00E403AA">
        <w:rPr>
          <w:rFonts w:ascii="华文中宋" w:eastAsia="华文中宋" w:hAnsi="华文中宋" w:hint="eastAsia"/>
          <w:sz w:val="32"/>
        </w:rPr>
        <w:t>和</w:t>
      </w:r>
      <w:r w:rsidRPr="00E72C63">
        <w:rPr>
          <w:rFonts w:ascii="华文中宋" w:eastAsia="华文中宋" w:hAnsi="华文中宋" w:hint="eastAsia"/>
          <w:sz w:val="32"/>
        </w:rPr>
        <w:t>办学模式</w:t>
      </w:r>
      <w:r w:rsidRPr="00E403AA">
        <w:rPr>
          <w:rFonts w:ascii="华文中宋" w:eastAsia="华文中宋" w:hAnsi="华文中宋" w:hint="eastAsia"/>
          <w:sz w:val="32"/>
        </w:rPr>
        <w:t>两个方面作了相应部署。</w:t>
      </w:r>
    </w:p>
    <w:p w:rsidR="00307F8B" w:rsidRPr="00E403AA" w:rsidRDefault="00307F8B" w:rsidP="008756AA">
      <w:pPr>
        <w:overflowPunct w:val="0"/>
        <w:spacing w:line="560" w:lineRule="exact"/>
        <w:ind w:firstLine="640"/>
        <w:rPr>
          <w:rFonts w:ascii="华文中宋" w:eastAsia="华文中宋" w:hAnsi="华文中宋"/>
          <w:sz w:val="32"/>
        </w:rPr>
      </w:pPr>
      <w:r w:rsidRPr="00F01093">
        <w:rPr>
          <w:rFonts w:ascii="华文中宋" w:eastAsia="华文中宋" w:hAnsi="华文中宋" w:hint="eastAsia"/>
          <w:b/>
          <w:sz w:val="32"/>
        </w:rPr>
        <w:t>对育人机制，</w:t>
      </w:r>
      <w:r w:rsidRPr="00E403AA">
        <w:rPr>
          <w:rFonts w:ascii="华文中宋" w:eastAsia="华文中宋" w:hAnsi="华文中宋" w:hint="eastAsia"/>
          <w:sz w:val="32"/>
        </w:rPr>
        <w:t>强调的是“德技并修、工学结合”，提出要坚持以就业为导向，坚持</w:t>
      </w:r>
      <w:r w:rsidRPr="00E72C63">
        <w:rPr>
          <w:rFonts w:ascii="华文中宋" w:eastAsia="华文中宋" w:hAnsi="华文中宋" w:hint="eastAsia"/>
          <w:sz w:val="32"/>
        </w:rPr>
        <w:t>学中做、做中学</w:t>
      </w:r>
      <w:r w:rsidRPr="00E403AA">
        <w:rPr>
          <w:rFonts w:ascii="华文中宋" w:eastAsia="华文中宋" w:hAnsi="华文中宋" w:hint="eastAsia"/>
          <w:sz w:val="32"/>
        </w:rPr>
        <w:t>，推动形成具有职业教育特色的人才培养模式，着力培养学生的工匠精神、职业道德、职业技能和就业创业能力。在具体改革事项上，《意见》对办学各环节作出部署，提出要求，着力提升职业教育办学水平，提出要严格教学管理，完善教学管理流程，建立职业</w:t>
      </w:r>
      <w:r w:rsidR="00E72C63">
        <w:rPr>
          <w:rFonts w:ascii="华文中宋" w:eastAsia="华文中宋" w:hAnsi="华文中宋" w:hint="eastAsia"/>
          <w:sz w:val="32"/>
        </w:rPr>
        <w:t>学</w:t>
      </w:r>
      <w:r w:rsidRPr="00E403AA">
        <w:rPr>
          <w:rFonts w:ascii="华文中宋" w:eastAsia="华文中宋" w:hAnsi="华文中宋" w:hint="eastAsia"/>
          <w:sz w:val="32"/>
        </w:rPr>
        <w:t>校教学工作诊断与改进制度。</w:t>
      </w:r>
    </w:p>
    <w:p w:rsidR="00307F8B" w:rsidRDefault="00307F8B" w:rsidP="008756AA">
      <w:pPr>
        <w:overflowPunct w:val="0"/>
        <w:spacing w:line="560" w:lineRule="exact"/>
        <w:ind w:firstLine="640"/>
        <w:rPr>
          <w:rFonts w:ascii="华文中宋" w:eastAsia="华文中宋" w:hAnsi="华文中宋"/>
          <w:sz w:val="32"/>
        </w:rPr>
      </w:pPr>
      <w:r w:rsidRPr="00E403AA">
        <w:rPr>
          <w:rFonts w:ascii="华文中宋" w:eastAsia="华文中宋" w:hAnsi="华文中宋" w:hint="eastAsia"/>
          <w:sz w:val="32"/>
        </w:rPr>
        <w:t>《意见》还突出强调完善教育标准体系</w:t>
      </w:r>
      <w:r>
        <w:rPr>
          <w:rFonts w:ascii="华文中宋" w:eastAsia="华文中宋" w:hAnsi="华文中宋" w:hint="eastAsia"/>
          <w:sz w:val="32"/>
        </w:rPr>
        <w:t>，</w:t>
      </w:r>
      <w:r w:rsidRPr="00E403AA">
        <w:rPr>
          <w:rFonts w:ascii="华文中宋" w:eastAsia="华文中宋" w:hAnsi="华文中宋" w:hint="eastAsia"/>
          <w:sz w:val="32"/>
        </w:rPr>
        <w:t>提出要研究制定从学前教育到高等教育各学段人才培养质量标准，对学生应具有的品德、知识、能力和体</w:t>
      </w:r>
      <w:r>
        <w:rPr>
          <w:rFonts w:ascii="华文中宋" w:eastAsia="华文中宋" w:hAnsi="华文中宋" w:hint="eastAsia"/>
          <w:sz w:val="32"/>
        </w:rPr>
        <w:t>质</w:t>
      </w:r>
      <w:r w:rsidRPr="00E403AA">
        <w:rPr>
          <w:rFonts w:ascii="华文中宋" w:eastAsia="华文中宋" w:hAnsi="华文中宋" w:hint="eastAsia"/>
          <w:sz w:val="32"/>
        </w:rPr>
        <w:t>健康、审美素质</w:t>
      </w:r>
      <w:r>
        <w:rPr>
          <w:rFonts w:ascii="华文中宋" w:eastAsia="华文中宋" w:hAnsi="华文中宋" w:hint="eastAsia"/>
          <w:sz w:val="32"/>
        </w:rPr>
        <w:t>等</w:t>
      </w:r>
      <w:r w:rsidRPr="00E403AA">
        <w:rPr>
          <w:rFonts w:ascii="华文中宋" w:eastAsia="华文中宋" w:hAnsi="华文中宋" w:hint="eastAsia"/>
          <w:sz w:val="32"/>
        </w:rPr>
        <w:t>提出基本要求。</w:t>
      </w:r>
      <w:r w:rsidRPr="00951DED">
        <w:rPr>
          <w:rFonts w:ascii="华文中宋" w:eastAsia="华文中宋" w:hAnsi="华文中宋" w:hint="eastAsia"/>
          <w:sz w:val="32"/>
        </w:rPr>
        <w:t>要建立健全教育评价制度</w:t>
      </w:r>
      <w:r>
        <w:rPr>
          <w:rFonts w:ascii="华文中宋" w:eastAsia="华文中宋" w:hAnsi="华文中宋" w:hint="eastAsia"/>
          <w:sz w:val="32"/>
        </w:rPr>
        <w:t>，</w:t>
      </w:r>
      <w:r w:rsidRPr="00951DED">
        <w:rPr>
          <w:rFonts w:ascii="华文中宋" w:eastAsia="华文中宋" w:hAnsi="华文中宋" w:hint="eastAsia"/>
          <w:sz w:val="32"/>
        </w:rPr>
        <w:t>建立贯通大中小幼的教育质量监测评估制度</w:t>
      </w:r>
      <w:r w:rsidR="00525AF5">
        <w:rPr>
          <w:rFonts w:ascii="华文中宋" w:eastAsia="华文中宋" w:hAnsi="华文中宋" w:hint="eastAsia"/>
          <w:sz w:val="32"/>
        </w:rPr>
        <w:t>等</w:t>
      </w:r>
      <w:r w:rsidRPr="00951DED">
        <w:rPr>
          <w:rFonts w:ascii="华文中宋" w:eastAsia="华文中宋" w:hAnsi="华文中宋" w:hint="eastAsia"/>
          <w:sz w:val="32"/>
        </w:rPr>
        <w:t>。</w:t>
      </w:r>
    </w:p>
    <w:p w:rsidR="00307F8B" w:rsidRPr="00E403AA" w:rsidRDefault="00307F8B" w:rsidP="008756AA">
      <w:pPr>
        <w:overflowPunct w:val="0"/>
        <w:spacing w:line="560" w:lineRule="exact"/>
        <w:ind w:firstLine="640"/>
        <w:rPr>
          <w:rFonts w:ascii="华文中宋" w:eastAsia="华文中宋" w:hAnsi="华文中宋"/>
          <w:sz w:val="32"/>
        </w:rPr>
      </w:pPr>
      <w:r w:rsidRPr="00E403AA">
        <w:rPr>
          <w:rFonts w:ascii="华文中宋" w:eastAsia="华文中宋" w:hAnsi="华文中宋" w:hint="eastAsia"/>
          <w:sz w:val="32"/>
        </w:rPr>
        <w:t>通过认真学习两办《意见》精神，将有助于帮助我们更</w:t>
      </w:r>
      <w:r w:rsidRPr="00E403AA">
        <w:rPr>
          <w:rFonts w:ascii="华文中宋" w:eastAsia="华文中宋" w:hAnsi="华文中宋" w:hint="eastAsia"/>
          <w:sz w:val="32"/>
        </w:rPr>
        <w:lastRenderedPageBreak/>
        <w:t>好地领会习近平总书记教育思想。通过深刻领会总书记教育思想，将有利于我们更好地贯彻落实《意见》精神。当前，职教战线研究和推进“质量发展”，首先要深入学习好、领会好两办《意见》精神，切实把思想和行动统一到中央精神上来。</w:t>
      </w:r>
    </w:p>
    <w:p w:rsidR="00307F8B" w:rsidRPr="00E403AA" w:rsidRDefault="00307F8B" w:rsidP="0088758E">
      <w:pPr>
        <w:overflowPunct w:val="0"/>
        <w:spacing w:line="560" w:lineRule="exact"/>
        <w:ind w:firstLineChars="200" w:firstLine="641"/>
        <w:rPr>
          <w:rFonts w:ascii="华文中宋" w:eastAsia="华文中宋" w:hAnsi="华文中宋"/>
          <w:b/>
          <w:sz w:val="32"/>
        </w:rPr>
      </w:pPr>
      <w:r w:rsidRPr="00E403AA">
        <w:rPr>
          <w:rFonts w:ascii="华文中宋" w:eastAsia="华文中宋" w:hAnsi="华文中宋"/>
          <w:b/>
          <w:sz w:val="32"/>
        </w:rPr>
        <w:t>3.</w:t>
      </w:r>
      <w:r w:rsidRPr="00E403AA">
        <w:rPr>
          <w:rFonts w:ascii="华文中宋" w:eastAsia="华文中宋" w:hAnsi="华文中宋" w:hint="eastAsia"/>
          <w:b/>
          <w:sz w:val="32"/>
        </w:rPr>
        <w:t>全面认识</w:t>
      </w:r>
      <w:r>
        <w:rPr>
          <w:rFonts w:ascii="华文中宋" w:eastAsia="华文中宋" w:hAnsi="华文中宋" w:hint="eastAsia"/>
          <w:b/>
          <w:sz w:val="32"/>
        </w:rPr>
        <w:t>教学</w:t>
      </w:r>
      <w:r w:rsidRPr="00E403AA">
        <w:rPr>
          <w:rFonts w:ascii="华文中宋" w:eastAsia="华文中宋" w:hAnsi="华文中宋" w:hint="eastAsia"/>
          <w:b/>
          <w:sz w:val="32"/>
        </w:rPr>
        <w:t>标准体系对质量发展的重要意义</w:t>
      </w:r>
    </w:p>
    <w:p w:rsidR="00307F8B" w:rsidRPr="009753DB" w:rsidRDefault="00307F8B" w:rsidP="008756AA">
      <w:pPr>
        <w:pStyle w:val="a7"/>
        <w:spacing w:before="0" w:beforeAutospacing="0" w:after="0" w:afterAutospacing="0" w:line="560" w:lineRule="exact"/>
        <w:ind w:firstLine="480"/>
        <w:jc w:val="both"/>
        <w:rPr>
          <w:rFonts w:ascii="华文中宋" w:eastAsia="华文中宋" w:hAnsi="华文中宋" w:cs="Times New Roman"/>
          <w:sz w:val="32"/>
        </w:rPr>
      </w:pPr>
      <w:r w:rsidRPr="00E403AA">
        <w:rPr>
          <w:rFonts w:ascii="华文中宋" w:eastAsia="华文中宋" w:hAnsi="华文中宋" w:cs="Times New Roman" w:hint="eastAsia"/>
          <w:sz w:val="32"/>
        </w:rPr>
        <w:t>教育部积极贯彻质量强国战略，高度重视提高教育质量。在去年年底召开的现代职业教育发展推进会上，</w:t>
      </w:r>
      <w:r w:rsidR="0048314C">
        <w:rPr>
          <w:rFonts w:ascii="华文中宋" w:eastAsia="华文中宋" w:hAnsi="华文中宋" w:cs="Times New Roman" w:hint="eastAsia"/>
          <w:sz w:val="32"/>
        </w:rPr>
        <w:t>教育部陈宝生部长</w:t>
      </w:r>
      <w:r w:rsidRPr="00E403AA">
        <w:rPr>
          <w:rFonts w:ascii="华文中宋" w:eastAsia="华文中宋" w:hAnsi="华文中宋" w:cs="Times New Roman" w:hint="eastAsia"/>
          <w:sz w:val="32"/>
        </w:rPr>
        <w:t>针对职业教育，强调“亮不亮，看质量”。要求“将质量意识贯穿教学、管理和人才培养中”。在今年年初全国教育工作会上，陈宝生部长强调：“质量决定生存。”“坚持以完善体制机制为根本保障，狠抓教育质量提高。”“提高教育质量要有管用的保障机制，抓责任、抓标准、抓激励、抓评估，通过科学的体制机制推动质量提高。”</w:t>
      </w:r>
      <w:r>
        <w:rPr>
          <w:rFonts w:ascii="华文中宋" w:eastAsia="华文中宋" w:hAnsi="华文中宋" w:cs="Times New Roman"/>
          <w:sz w:val="32"/>
        </w:rPr>
        <w:t xml:space="preserve"> </w:t>
      </w:r>
      <w:smartTag w:uri="urn:schemas-microsoft-com:office:smarttags" w:element="chsdate">
        <w:smartTagPr>
          <w:attr w:name="IsROCDate" w:val="False"/>
          <w:attr w:name="IsLunarDate" w:val="False"/>
          <w:attr w:name="Day" w:val="19"/>
          <w:attr w:name="Month" w:val="10"/>
          <w:attr w:name="Year" w:val="2017"/>
        </w:smartTagPr>
        <w:r>
          <w:rPr>
            <w:rFonts w:ascii="华文中宋" w:eastAsia="华文中宋" w:hAnsi="华文中宋" w:cs="Times New Roman"/>
            <w:sz w:val="32"/>
          </w:rPr>
          <w:t>10</w:t>
        </w:r>
        <w:r>
          <w:rPr>
            <w:rFonts w:ascii="华文中宋" w:eastAsia="华文中宋" w:hAnsi="华文中宋" w:cs="Times New Roman" w:hint="eastAsia"/>
            <w:sz w:val="32"/>
          </w:rPr>
          <w:t>月</w:t>
        </w:r>
        <w:r>
          <w:rPr>
            <w:rFonts w:ascii="华文中宋" w:eastAsia="华文中宋" w:hAnsi="华文中宋" w:cs="Times New Roman"/>
            <w:sz w:val="32"/>
          </w:rPr>
          <w:t>19</w:t>
        </w:r>
        <w:r>
          <w:rPr>
            <w:rFonts w:ascii="华文中宋" w:eastAsia="华文中宋" w:hAnsi="华文中宋" w:cs="Times New Roman" w:hint="eastAsia"/>
            <w:sz w:val="32"/>
          </w:rPr>
          <w:t>日下午</w:t>
        </w:r>
      </w:smartTag>
      <w:r>
        <w:rPr>
          <w:rFonts w:ascii="华文中宋" w:eastAsia="华文中宋" w:hAnsi="华文中宋" w:cs="Times New Roman" w:hint="eastAsia"/>
          <w:sz w:val="32"/>
        </w:rPr>
        <w:t>，陈部长在十九大中央国家机关代表团会议讨论时强调：</w:t>
      </w:r>
      <w:r w:rsidRPr="009753DB">
        <w:rPr>
          <w:rFonts w:ascii="华文中宋" w:eastAsia="华文中宋" w:hAnsi="华文中宋" w:cs="Times New Roman" w:hint="eastAsia"/>
          <w:sz w:val="32"/>
        </w:rPr>
        <w:t>今后教育发展的任务就是进一步促进教育均衡发展，解决好不平衡不充分的问题，满足人民日益增长的享受</w:t>
      </w:r>
      <w:r w:rsidRPr="008756AA">
        <w:rPr>
          <w:rFonts w:ascii="华文中宋" w:eastAsia="华文中宋" w:hAnsi="华文中宋" w:cs="Times New Roman" w:hint="eastAsia"/>
          <w:sz w:val="32"/>
        </w:rPr>
        <w:t>更公平</w:t>
      </w:r>
      <w:r w:rsidRPr="00252808">
        <w:rPr>
          <w:rFonts w:ascii="华文中宋" w:eastAsia="华文中宋" w:hAnsi="华文中宋" w:cs="Times New Roman" w:hint="eastAsia"/>
          <w:b/>
          <w:sz w:val="32"/>
          <w:u w:val="single"/>
        </w:rPr>
        <w:t>更高质量</w:t>
      </w:r>
      <w:r w:rsidRPr="009753DB">
        <w:rPr>
          <w:rFonts w:ascii="华文中宋" w:eastAsia="华文中宋" w:hAnsi="华文中宋" w:cs="Times New Roman" w:hint="eastAsia"/>
          <w:sz w:val="32"/>
        </w:rPr>
        <w:t>教育的需求。</w:t>
      </w:r>
    </w:p>
    <w:p w:rsidR="00307F8B" w:rsidRPr="00E403AA" w:rsidRDefault="00307F8B" w:rsidP="008756AA">
      <w:pPr>
        <w:overflowPunct w:val="0"/>
        <w:spacing w:line="560" w:lineRule="exact"/>
        <w:ind w:firstLine="640"/>
        <w:rPr>
          <w:rFonts w:ascii="华文中宋" w:eastAsia="华文中宋" w:hAnsi="华文中宋"/>
          <w:sz w:val="32"/>
        </w:rPr>
      </w:pPr>
      <w:r w:rsidRPr="00E403AA">
        <w:rPr>
          <w:rFonts w:ascii="华文中宋" w:eastAsia="华文中宋" w:hAnsi="华文中宋" w:hint="eastAsia"/>
          <w:sz w:val="32"/>
        </w:rPr>
        <w:t>教学标准体系建设对于加快发展现代职业教育、加快实现职业教育现代化具有重要意义。</w:t>
      </w:r>
    </w:p>
    <w:p w:rsidR="00307F8B" w:rsidRPr="00E403AA" w:rsidRDefault="00307F8B" w:rsidP="0088758E">
      <w:pPr>
        <w:widowControl/>
        <w:overflowPunct w:val="0"/>
        <w:spacing w:line="560" w:lineRule="exact"/>
        <w:ind w:firstLineChars="200" w:firstLine="641"/>
        <w:rPr>
          <w:rFonts w:ascii="华文中宋" w:eastAsia="华文中宋" w:hAnsi="华文中宋"/>
          <w:sz w:val="32"/>
        </w:rPr>
      </w:pPr>
      <w:r w:rsidRPr="00E403AA">
        <w:rPr>
          <w:rFonts w:ascii="华文中宋" w:eastAsia="华文中宋" w:hAnsi="华文中宋" w:hint="eastAsia"/>
          <w:b/>
          <w:sz w:val="32"/>
        </w:rPr>
        <w:t>首先，教学标准体系的建设水平是衡量职业教育现代化水平的重要标志。</w:t>
      </w:r>
      <w:r w:rsidRPr="00E403AA">
        <w:rPr>
          <w:rFonts w:ascii="华文中宋" w:eastAsia="华文中宋" w:hAnsi="华文中宋" w:hint="eastAsia"/>
          <w:sz w:val="32"/>
        </w:rPr>
        <w:t>加快国家教育标准体系建设，是完善中国特色社会主义教育制度、推进教育治理体系和治理能力现代化的重要举措，是实现教育现代化的基础性、战略性工程。</w:t>
      </w:r>
      <w:r w:rsidRPr="00E403AA">
        <w:rPr>
          <w:rFonts w:ascii="华文中宋" w:eastAsia="华文中宋" w:hAnsi="华文中宋" w:hint="eastAsia"/>
          <w:sz w:val="32"/>
        </w:rPr>
        <w:lastRenderedPageBreak/>
        <w:t>职业教育教学标准体系是现代职教体系不可或缺的组成部分，职业教育人才培养从过去的“参照普通教育做”到现在的“依据专门制度和标准办”，标志着我国现代职业教育体系建设向前迈进了一大步。</w:t>
      </w:r>
    </w:p>
    <w:p w:rsidR="00307F8B" w:rsidRPr="00E403AA" w:rsidRDefault="00307F8B" w:rsidP="0088758E">
      <w:pPr>
        <w:widowControl/>
        <w:overflowPunct w:val="0"/>
        <w:spacing w:line="560" w:lineRule="exact"/>
        <w:ind w:firstLineChars="200" w:firstLine="641"/>
        <w:rPr>
          <w:rFonts w:ascii="华文中宋" w:eastAsia="华文中宋" w:hAnsi="华文中宋"/>
          <w:sz w:val="32"/>
        </w:rPr>
      </w:pPr>
      <w:r w:rsidRPr="00E403AA">
        <w:rPr>
          <w:rFonts w:ascii="华文中宋" w:eastAsia="华文中宋" w:hAnsi="华文中宋" w:hint="eastAsia"/>
          <w:b/>
          <w:sz w:val="32"/>
        </w:rPr>
        <w:t>其次，教学标准体系是职业教育内涵发展的根本保障。</w:t>
      </w:r>
      <w:r w:rsidRPr="00E403AA">
        <w:rPr>
          <w:rFonts w:ascii="华文中宋" w:eastAsia="华文中宋" w:hAnsi="华文中宋" w:hint="eastAsia"/>
          <w:sz w:val="32"/>
        </w:rPr>
        <w:t>当前经济社会飞速发展，新业态、新职业、新岗位不断涌现，加强教学标准体系建设，建立健全紧跟产业最新发展、不断完善并动态更新的教学标准体系建设机制，有利于推动职业教育提升内涵和可持续发展，为提高技术技能人才培养质量提供明确的规范和引领。</w:t>
      </w:r>
    </w:p>
    <w:p w:rsidR="00307F8B" w:rsidRPr="00E403AA" w:rsidRDefault="00307F8B" w:rsidP="0088758E">
      <w:pPr>
        <w:widowControl/>
        <w:overflowPunct w:val="0"/>
        <w:spacing w:line="560" w:lineRule="exact"/>
        <w:ind w:firstLineChars="200" w:firstLine="641"/>
        <w:rPr>
          <w:rFonts w:ascii="华文中宋" w:eastAsia="华文中宋" w:hAnsi="华文中宋"/>
          <w:sz w:val="32"/>
        </w:rPr>
      </w:pPr>
      <w:r w:rsidRPr="00E403AA">
        <w:rPr>
          <w:rFonts w:ascii="华文中宋" w:eastAsia="华文中宋" w:hAnsi="华文中宋" w:hint="eastAsia"/>
          <w:b/>
          <w:sz w:val="32"/>
        </w:rPr>
        <w:t>第三，教学标准体系是评价技术技能人才培养质量的重要依据。</w:t>
      </w:r>
      <w:r w:rsidRPr="00E403AA">
        <w:rPr>
          <w:rFonts w:ascii="华文中宋" w:eastAsia="华文中宋" w:hAnsi="华文中宋" w:hint="eastAsia"/>
          <w:sz w:val="32"/>
        </w:rPr>
        <w:t>教学标准体系对培养目标与规格、课程体系与教学内容、专业办学基本条件和教学建议等提出了明确要求，为有关机构和社会评价监督职业教育质量提供了标尺，也为行业企业选用职业</w:t>
      </w:r>
      <w:r>
        <w:rPr>
          <w:rFonts w:ascii="华文中宋" w:eastAsia="华文中宋" w:hAnsi="华文中宋" w:hint="eastAsia"/>
          <w:sz w:val="32"/>
        </w:rPr>
        <w:t>学</w:t>
      </w:r>
      <w:r w:rsidRPr="00E403AA">
        <w:rPr>
          <w:rFonts w:ascii="华文中宋" w:eastAsia="华文中宋" w:hAnsi="华文中宋" w:hint="eastAsia"/>
          <w:sz w:val="32"/>
        </w:rPr>
        <w:t>校毕业生提供了参考。</w:t>
      </w:r>
    </w:p>
    <w:p w:rsidR="00307F8B" w:rsidRPr="00E403AA" w:rsidRDefault="00307F8B" w:rsidP="008756AA">
      <w:pPr>
        <w:overflowPunct w:val="0"/>
        <w:spacing w:line="560" w:lineRule="exact"/>
        <w:ind w:firstLine="630"/>
        <w:rPr>
          <w:rFonts w:ascii="华文中宋" w:eastAsia="华文中宋" w:hAnsi="华文中宋"/>
          <w:sz w:val="32"/>
        </w:rPr>
      </w:pPr>
      <w:r w:rsidRPr="00E403AA">
        <w:rPr>
          <w:rFonts w:ascii="华文中宋" w:eastAsia="华文中宋" w:hAnsi="华文中宋" w:hint="eastAsia"/>
          <w:sz w:val="32"/>
        </w:rPr>
        <w:t>扎实抓好职业教育教学标准体系落实是切实提高人才培养质量的重要抓手，对于提高职业教育教学质量具有重要意义。</w:t>
      </w:r>
    </w:p>
    <w:p w:rsidR="00307F8B" w:rsidRPr="00320903" w:rsidRDefault="00307F8B" w:rsidP="0088758E">
      <w:pPr>
        <w:overflowPunct w:val="0"/>
        <w:spacing w:line="560" w:lineRule="exact"/>
        <w:ind w:firstLineChars="200" w:firstLine="641"/>
        <w:rPr>
          <w:rFonts w:ascii="华文中宋" w:eastAsia="华文中宋" w:hAnsi="华文中宋"/>
          <w:b/>
          <w:w w:val="95"/>
          <w:sz w:val="32"/>
        </w:rPr>
      </w:pPr>
      <w:r w:rsidRPr="00320903">
        <w:rPr>
          <w:rFonts w:ascii="华文中宋" w:eastAsia="华文中宋" w:hAnsi="华文中宋" w:hint="eastAsia"/>
          <w:b/>
          <w:sz w:val="32"/>
        </w:rPr>
        <w:t>二、具有中国特色的职业教育</w:t>
      </w:r>
      <w:r>
        <w:rPr>
          <w:rFonts w:ascii="华文中宋" w:eastAsia="华文中宋" w:hAnsi="华文中宋" w:hint="eastAsia"/>
          <w:b/>
          <w:sz w:val="32"/>
        </w:rPr>
        <w:t>国家</w:t>
      </w:r>
      <w:r w:rsidRPr="00320903">
        <w:rPr>
          <w:rFonts w:ascii="华文中宋" w:eastAsia="华文中宋" w:hAnsi="华文中宋" w:hint="eastAsia"/>
          <w:b/>
          <w:sz w:val="32"/>
        </w:rPr>
        <w:t>教学标准体系框架基</w:t>
      </w:r>
      <w:r w:rsidRPr="00320903">
        <w:rPr>
          <w:rFonts w:ascii="华文中宋" w:eastAsia="华文中宋" w:hAnsi="华文中宋" w:hint="eastAsia"/>
          <w:b/>
          <w:w w:val="95"/>
          <w:sz w:val="32"/>
        </w:rPr>
        <w:t>本形成</w:t>
      </w:r>
    </w:p>
    <w:p w:rsidR="00307F8B" w:rsidRPr="00E403AA" w:rsidRDefault="00307F8B" w:rsidP="008756AA">
      <w:pPr>
        <w:overflowPunct w:val="0"/>
        <w:spacing w:line="560" w:lineRule="exact"/>
        <w:ind w:firstLine="645"/>
        <w:rPr>
          <w:rFonts w:ascii="华文中宋" w:eastAsia="华文中宋" w:hAnsi="华文中宋"/>
          <w:sz w:val="32"/>
        </w:rPr>
      </w:pPr>
      <w:r w:rsidRPr="00E403AA">
        <w:rPr>
          <w:rFonts w:ascii="华文中宋" w:eastAsia="华文中宋" w:hAnsi="华文中宋" w:hint="eastAsia"/>
          <w:sz w:val="32"/>
        </w:rPr>
        <w:t>今年</w:t>
      </w:r>
      <w:r w:rsidRPr="00E403AA">
        <w:rPr>
          <w:rFonts w:ascii="华文中宋" w:eastAsia="华文中宋" w:hAnsi="华文中宋"/>
          <w:sz w:val="32"/>
        </w:rPr>
        <w:t>8</w:t>
      </w:r>
      <w:r w:rsidRPr="00E403AA">
        <w:rPr>
          <w:rFonts w:ascii="华文中宋" w:eastAsia="华文中宋" w:hAnsi="华文中宋" w:hint="eastAsia"/>
          <w:sz w:val="32"/>
        </w:rPr>
        <w:t>月，教育部举行了职业教育国家教学标准体系建设情况新闻发布会。</w:t>
      </w:r>
      <w:r w:rsidR="005F6945">
        <w:rPr>
          <w:rFonts w:ascii="华文中宋" w:eastAsia="华文中宋" w:hAnsi="华文中宋" w:hint="eastAsia"/>
          <w:sz w:val="32"/>
        </w:rPr>
        <w:t>职成司</w:t>
      </w:r>
      <w:r w:rsidRPr="00E403AA">
        <w:rPr>
          <w:rFonts w:ascii="华文中宋" w:eastAsia="华文中宋" w:hAnsi="华文中宋" w:hint="eastAsia"/>
          <w:sz w:val="32"/>
        </w:rPr>
        <w:t>王继平司长在发布会上宣布：经过多年持续建设，具有中国特色的职业教育</w:t>
      </w:r>
      <w:r>
        <w:rPr>
          <w:rFonts w:ascii="华文中宋" w:eastAsia="华文中宋" w:hAnsi="华文中宋" w:hint="eastAsia"/>
          <w:sz w:val="32"/>
        </w:rPr>
        <w:t>国家</w:t>
      </w:r>
      <w:r w:rsidRPr="00E403AA">
        <w:rPr>
          <w:rFonts w:ascii="华文中宋" w:eastAsia="华文中宋" w:hAnsi="华文中宋" w:hint="eastAsia"/>
          <w:sz w:val="32"/>
        </w:rPr>
        <w:t>教学标准体系框架基本形成，包括专业目录、专业教学标准、课程标准、</w:t>
      </w:r>
      <w:r w:rsidRPr="00E403AA">
        <w:rPr>
          <w:rFonts w:ascii="华文中宋" w:eastAsia="华文中宋" w:hAnsi="华文中宋" w:hint="eastAsia"/>
          <w:sz w:val="32"/>
        </w:rPr>
        <w:lastRenderedPageBreak/>
        <w:t>顶岗实习标准、专业仪器设备装备规范等五个部分。</w:t>
      </w:r>
    </w:p>
    <w:p w:rsidR="00307F8B" w:rsidRPr="00E403AA" w:rsidRDefault="00307F8B" w:rsidP="008756AA">
      <w:pPr>
        <w:overflowPunct w:val="0"/>
        <w:spacing w:line="560" w:lineRule="exact"/>
        <w:ind w:firstLine="645"/>
        <w:rPr>
          <w:rFonts w:ascii="华文中宋" w:eastAsia="华文中宋" w:hAnsi="华文中宋"/>
          <w:sz w:val="32"/>
        </w:rPr>
      </w:pPr>
      <w:r w:rsidRPr="00E403AA">
        <w:rPr>
          <w:rFonts w:ascii="华文中宋" w:eastAsia="华文中宋" w:hAnsi="华文中宋" w:hint="eastAsia"/>
          <w:sz w:val="32"/>
        </w:rPr>
        <w:t>这是经过持续建设的成果，其中高职专业教学标准、顶岗实习标准、仪器设备装备规范等从无到有，填补了我国职业教育史上的空白；中职专业目录、中职专业教学标准等已经历了一轮或几轮的修订，逐步建立起随产业发展动态调整的机制。</w:t>
      </w:r>
    </w:p>
    <w:p w:rsidR="00307F8B" w:rsidRPr="00E403AA" w:rsidRDefault="00307F8B" w:rsidP="0088758E">
      <w:pPr>
        <w:overflowPunct w:val="0"/>
        <w:spacing w:line="560" w:lineRule="exact"/>
        <w:ind w:firstLineChars="200" w:firstLine="641"/>
        <w:rPr>
          <w:rFonts w:ascii="华文中宋" w:eastAsia="华文中宋" w:hAnsi="华文中宋"/>
          <w:b/>
          <w:sz w:val="32"/>
        </w:rPr>
      </w:pPr>
      <w:r w:rsidRPr="00E403AA">
        <w:rPr>
          <w:rFonts w:ascii="华文中宋" w:eastAsia="华文中宋" w:hAnsi="华文中宋"/>
          <w:b/>
          <w:sz w:val="32"/>
        </w:rPr>
        <w:t>1.</w:t>
      </w:r>
      <w:r w:rsidRPr="00E403AA">
        <w:rPr>
          <w:rFonts w:ascii="华文中宋" w:eastAsia="华文中宋" w:hAnsi="华文中宋" w:hint="eastAsia"/>
          <w:b/>
          <w:sz w:val="32"/>
        </w:rPr>
        <w:t>专业目录</w:t>
      </w:r>
    </w:p>
    <w:p w:rsidR="00307F8B" w:rsidRPr="00E403AA" w:rsidRDefault="00307F8B" w:rsidP="0088758E">
      <w:pPr>
        <w:overflowPunct w:val="0"/>
        <w:spacing w:line="560" w:lineRule="exact"/>
        <w:ind w:firstLineChars="200" w:firstLine="640"/>
        <w:rPr>
          <w:rFonts w:ascii="华文中宋" w:eastAsia="华文中宋" w:hAnsi="华文中宋"/>
          <w:sz w:val="32"/>
        </w:rPr>
      </w:pPr>
      <w:r w:rsidRPr="00E403AA">
        <w:rPr>
          <w:rFonts w:ascii="华文中宋" w:eastAsia="华文中宋" w:hAnsi="华文中宋" w:hint="eastAsia"/>
          <w:sz w:val="32"/>
        </w:rPr>
        <w:t>专业目录及相应的专业设置管理办法主要用来引导职业</w:t>
      </w:r>
      <w:r w:rsidR="00E72C63">
        <w:rPr>
          <w:rFonts w:ascii="华文中宋" w:eastAsia="华文中宋" w:hAnsi="华文中宋" w:hint="eastAsia"/>
          <w:sz w:val="32"/>
        </w:rPr>
        <w:t>学</w:t>
      </w:r>
      <w:r w:rsidRPr="00E403AA">
        <w:rPr>
          <w:rFonts w:ascii="华文中宋" w:eastAsia="华文中宋" w:hAnsi="华文中宋" w:hint="eastAsia"/>
          <w:sz w:val="32"/>
        </w:rPr>
        <w:t>校科学合理设置专业，同时，专业目录的更新调整也是产业转型升级、职业发展变化在教育领域最直观的反映。中职专业目录是职业教育最早的教学标准之一，进行过多次修订，目前的中职专业目录共设</w:t>
      </w:r>
      <w:r w:rsidRPr="00E403AA">
        <w:rPr>
          <w:rFonts w:ascii="华文中宋" w:eastAsia="华文中宋" w:hAnsi="华文中宋"/>
          <w:sz w:val="32"/>
        </w:rPr>
        <w:t>19</w:t>
      </w:r>
      <w:r w:rsidRPr="00E403AA">
        <w:rPr>
          <w:rFonts w:ascii="华文中宋" w:eastAsia="华文中宋" w:hAnsi="华文中宋" w:hint="eastAsia"/>
          <w:sz w:val="32"/>
        </w:rPr>
        <w:t>个专业类，</w:t>
      </w:r>
      <w:r w:rsidRPr="00E403AA">
        <w:rPr>
          <w:rFonts w:ascii="华文中宋" w:eastAsia="华文中宋" w:hAnsi="华文中宋"/>
          <w:sz w:val="32"/>
        </w:rPr>
        <w:t>321</w:t>
      </w:r>
      <w:r w:rsidRPr="00E403AA">
        <w:rPr>
          <w:rFonts w:ascii="华文中宋" w:eastAsia="华文中宋" w:hAnsi="华文中宋" w:hint="eastAsia"/>
          <w:sz w:val="32"/>
        </w:rPr>
        <w:t>个专业</w:t>
      </w:r>
      <w:r w:rsidR="005F6945">
        <w:rPr>
          <w:rFonts w:ascii="华文中宋" w:eastAsia="华文中宋" w:hAnsi="华文中宋" w:hint="eastAsia"/>
          <w:sz w:val="32"/>
        </w:rPr>
        <w:t>。</w:t>
      </w:r>
      <w:r w:rsidRPr="00E403AA">
        <w:rPr>
          <w:rFonts w:ascii="华文中宋" w:eastAsia="华文中宋" w:hAnsi="华文中宋" w:hint="eastAsia"/>
          <w:sz w:val="32"/>
        </w:rPr>
        <w:t>高职专业目录设</w:t>
      </w:r>
      <w:r w:rsidRPr="00E403AA">
        <w:rPr>
          <w:rFonts w:ascii="华文中宋" w:eastAsia="华文中宋" w:hAnsi="华文中宋"/>
          <w:sz w:val="32"/>
        </w:rPr>
        <w:t>19</w:t>
      </w:r>
      <w:r w:rsidRPr="00E403AA">
        <w:rPr>
          <w:rFonts w:ascii="华文中宋" w:eastAsia="华文中宋" w:hAnsi="华文中宋" w:hint="eastAsia"/>
          <w:sz w:val="32"/>
        </w:rPr>
        <w:t>个专业大类，</w:t>
      </w:r>
      <w:r w:rsidRPr="00E403AA">
        <w:rPr>
          <w:rFonts w:ascii="华文中宋" w:eastAsia="华文中宋" w:hAnsi="华文中宋"/>
          <w:sz w:val="32"/>
        </w:rPr>
        <w:t>99</w:t>
      </w:r>
      <w:r w:rsidRPr="00E403AA">
        <w:rPr>
          <w:rFonts w:ascii="华文中宋" w:eastAsia="华文中宋" w:hAnsi="华文中宋" w:hint="eastAsia"/>
          <w:sz w:val="32"/>
        </w:rPr>
        <w:t>个专业类，</w:t>
      </w:r>
      <w:r w:rsidRPr="00E403AA">
        <w:rPr>
          <w:rFonts w:ascii="华文中宋" w:eastAsia="华文中宋" w:hAnsi="华文中宋"/>
          <w:sz w:val="32"/>
        </w:rPr>
        <w:t>76</w:t>
      </w:r>
      <w:r>
        <w:rPr>
          <w:rFonts w:ascii="华文中宋" w:eastAsia="华文中宋" w:hAnsi="华文中宋"/>
          <w:sz w:val="32"/>
        </w:rPr>
        <w:t>6</w:t>
      </w:r>
      <w:r w:rsidRPr="00E403AA">
        <w:rPr>
          <w:rFonts w:ascii="华文中宋" w:eastAsia="华文中宋" w:hAnsi="华文中宋" w:hint="eastAsia"/>
          <w:sz w:val="32"/>
        </w:rPr>
        <w:t>个专业，同时对应发布的有专业设置管理办法和专业简介。</w:t>
      </w:r>
    </w:p>
    <w:p w:rsidR="00307F8B" w:rsidRPr="00E403AA" w:rsidRDefault="00307F8B" w:rsidP="0088758E">
      <w:pPr>
        <w:overflowPunct w:val="0"/>
        <w:spacing w:line="560" w:lineRule="exact"/>
        <w:ind w:firstLineChars="200" w:firstLine="640"/>
        <w:rPr>
          <w:rFonts w:ascii="华文中宋" w:eastAsia="华文中宋" w:hAnsi="华文中宋"/>
          <w:sz w:val="32"/>
        </w:rPr>
      </w:pPr>
      <w:r w:rsidRPr="00E403AA">
        <w:rPr>
          <w:rFonts w:ascii="华文中宋" w:eastAsia="华文中宋" w:hAnsi="华文中宋" w:hint="eastAsia"/>
          <w:sz w:val="32"/>
        </w:rPr>
        <w:t>根据中、高职专业设置管理办法，我们鼓励职业</w:t>
      </w:r>
      <w:r w:rsidR="005F6945">
        <w:rPr>
          <w:rFonts w:ascii="华文中宋" w:eastAsia="华文中宋" w:hAnsi="华文中宋" w:hint="eastAsia"/>
          <w:sz w:val="32"/>
        </w:rPr>
        <w:t>学校</w:t>
      </w:r>
      <w:r w:rsidRPr="00E403AA">
        <w:rPr>
          <w:rFonts w:ascii="华文中宋" w:eastAsia="华文中宋" w:hAnsi="华文中宋" w:hint="eastAsia"/>
          <w:sz w:val="32"/>
        </w:rPr>
        <w:t>灵活自主设置专业、办出特色。专业目录体现的最大的特点就是要不断适应现代产业发展新要求，动态修订</w:t>
      </w:r>
      <w:r w:rsidR="005F6945">
        <w:rPr>
          <w:rFonts w:ascii="华文中宋" w:eastAsia="华文中宋" w:hAnsi="华文中宋" w:hint="eastAsia"/>
          <w:sz w:val="32"/>
        </w:rPr>
        <w:t>，</w:t>
      </w:r>
      <w:r w:rsidRPr="00E403AA">
        <w:rPr>
          <w:rFonts w:ascii="华文中宋" w:eastAsia="华文中宋" w:hAnsi="华文中宋" w:hint="eastAsia"/>
          <w:sz w:val="32"/>
        </w:rPr>
        <w:t>同时兼顾学科发展规律、教育规律。</w:t>
      </w:r>
    </w:p>
    <w:p w:rsidR="00307F8B" w:rsidRPr="00E403AA" w:rsidRDefault="00307F8B" w:rsidP="0088758E">
      <w:pPr>
        <w:widowControl/>
        <w:overflowPunct w:val="0"/>
        <w:spacing w:line="560" w:lineRule="exact"/>
        <w:ind w:firstLineChars="200" w:firstLine="600"/>
        <w:rPr>
          <w:rFonts w:ascii="华文中宋" w:eastAsia="华文中宋" w:hAnsi="华文中宋"/>
          <w:sz w:val="30"/>
          <w:szCs w:val="30"/>
        </w:rPr>
      </w:pPr>
      <w:r w:rsidRPr="00E403AA">
        <w:rPr>
          <w:rFonts w:ascii="华文中宋" w:eastAsia="华文中宋" w:hAnsi="华文中宋" w:hint="eastAsia"/>
          <w:sz w:val="30"/>
          <w:szCs w:val="30"/>
        </w:rPr>
        <w:t>比如，</w:t>
      </w:r>
      <w:r w:rsidRPr="00E403AA">
        <w:rPr>
          <w:rFonts w:ascii="华文中宋" w:eastAsia="华文中宋" w:hAnsi="华文中宋"/>
          <w:sz w:val="30"/>
          <w:szCs w:val="30"/>
        </w:rPr>
        <w:t>2015</w:t>
      </w:r>
      <w:r w:rsidRPr="00E403AA">
        <w:rPr>
          <w:rFonts w:ascii="华文中宋" w:eastAsia="华文中宋" w:hAnsi="华文中宋" w:hint="eastAsia"/>
          <w:sz w:val="30"/>
          <w:szCs w:val="30"/>
        </w:rPr>
        <w:t>年新修订的高职专业目录，</w:t>
      </w:r>
      <w:r>
        <w:rPr>
          <w:rFonts w:ascii="华文中宋" w:eastAsia="华文中宋" w:hAnsi="华文中宋" w:hint="eastAsia"/>
          <w:sz w:val="30"/>
          <w:szCs w:val="30"/>
        </w:rPr>
        <w:t>为</w:t>
      </w:r>
      <w:r w:rsidRPr="00E403AA">
        <w:rPr>
          <w:rFonts w:ascii="华文中宋" w:eastAsia="华文中宋" w:hAnsi="华文中宋" w:hint="eastAsia"/>
          <w:sz w:val="30"/>
          <w:szCs w:val="30"/>
        </w:rPr>
        <w:t>适应先进制造业发展需要，增设</w:t>
      </w:r>
      <w:r>
        <w:rPr>
          <w:rFonts w:ascii="华文中宋" w:eastAsia="华文中宋" w:hAnsi="华文中宋" w:hint="eastAsia"/>
          <w:sz w:val="30"/>
          <w:szCs w:val="30"/>
        </w:rPr>
        <w:t>了</w:t>
      </w:r>
      <w:r w:rsidRPr="00E403AA">
        <w:rPr>
          <w:rFonts w:ascii="华文中宋" w:eastAsia="华文中宋" w:hAnsi="华文中宋" w:hint="eastAsia"/>
          <w:sz w:val="30"/>
          <w:szCs w:val="30"/>
        </w:rPr>
        <w:t>“船舶与海洋工程装备”“航空装备”等专业类。为适应经济社会各领域与互联网深度融合的</w:t>
      </w:r>
      <w:r>
        <w:rPr>
          <w:rFonts w:ascii="华文中宋" w:eastAsia="华文中宋" w:hAnsi="华文中宋" w:hint="eastAsia"/>
          <w:sz w:val="30"/>
          <w:szCs w:val="30"/>
        </w:rPr>
        <w:t>需要</w:t>
      </w:r>
      <w:r w:rsidRPr="00E403AA">
        <w:rPr>
          <w:rFonts w:ascii="华文中宋" w:eastAsia="华文中宋" w:hAnsi="华文中宋" w:hint="eastAsia"/>
          <w:sz w:val="30"/>
          <w:szCs w:val="30"/>
        </w:rPr>
        <w:t>，设置了“智能交通技术运用”“网络新闻与传播”等专业。</w:t>
      </w:r>
      <w:r>
        <w:rPr>
          <w:rFonts w:ascii="华文中宋" w:eastAsia="华文中宋" w:hAnsi="华文中宋" w:hint="eastAsia"/>
          <w:sz w:val="30"/>
          <w:szCs w:val="30"/>
        </w:rPr>
        <w:t>为</w:t>
      </w:r>
      <w:r w:rsidRPr="00E403AA">
        <w:rPr>
          <w:rFonts w:ascii="华文中宋" w:eastAsia="华文中宋" w:hAnsi="华文中宋" w:hint="eastAsia"/>
          <w:sz w:val="30"/>
          <w:szCs w:val="30"/>
        </w:rPr>
        <w:t>适应现代服务业及新业态、新模式发展需要，设置了“冷链物流技术与管理”“互联网金融”“移动商务”等专业。</w:t>
      </w:r>
    </w:p>
    <w:p w:rsidR="00307F8B" w:rsidRPr="00E403AA" w:rsidRDefault="00307F8B" w:rsidP="0088758E">
      <w:pPr>
        <w:widowControl/>
        <w:overflowPunct w:val="0"/>
        <w:spacing w:line="560" w:lineRule="exact"/>
        <w:ind w:firstLineChars="200" w:firstLine="640"/>
        <w:rPr>
          <w:rFonts w:ascii="华文中宋" w:eastAsia="华文中宋" w:hAnsi="华文中宋"/>
          <w:sz w:val="32"/>
        </w:rPr>
      </w:pPr>
      <w:r w:rsidRPr="00E403AA">
        <w:rPr>
          <w:rFonts w:ascii="华文中宋" w:eastAsia="华文中宋" w:hAnsi="华文中宋" w:hint="eastAsia"/>
          <w:sz w:val="32"/>
        </w:rPr>
        <w:lastRenderedPageBreak/>
        <w:t>为了更好地体现专业与职业的对应关系，拓展目录的服务功能，专业目录增加了“主要对应职业类别”及“职业资格证书（职业技能等级证书）举例”等内容。对照国家职业分类大典，目前的中高职专业目录</w:t>
      </w:r>
      <w:r>
        <w:rPr>
          <w:rFonts w:ascii="华文中宋" w:eastAsia="华文中宋" w:hAnsi="华文中宋" w:hint="eastAsia"/>
          <w:sz w:val="32"/>
        </w:rPr>
        <w:t>中的专业</w:t>
      </w:r>
      <w:r w:rsidRPr="00E403AA">
        <w:rPr>
          <w:rFonts w:ascii="华文中宋" w:eastAsia="华文中宋" w:hAnsi="华文中宋" w:hint="eastAsia"/>
          <w:sz w:val="32"/>
        </w:rPr>
        <w:t>基本覆盖了适合职业</w:t>
      </w:r>
      <w:r w:rsidR="005F6945">
        <w:rPr>
          <w:rFonts w:ascii="华文中宋" w:eastAsia="华文中宋" w:hAnsi="华文中宋" w:hint="eastAsia"/>
          <w:sz w:val="32"/>
        </w:rPr>
        <w:t>学校</w:t>
      </w:r>
      <w:r w:rsidRPr="00E403AA">
        <w:rPr>
          <w:rFonts w:ascii="华文中宋" w:eastAsia="华文中宋" w:hAnsi="华文中宋" w:hint="eastAsia"/>
          <w:sz w:val="32"/>
        </w:rPr>
        <w:t>学生就业的所有职业类别。</w:t>
      </w:r>
    </w:p>
    <w:p w:rsidR="00307F8B" w:rsidRPr="00E403AA" w:rsidRDefault="00307F8B" w:rsidP="0088758E">
      <w:pPr>
        <w:widowControl/>
        <w:overflowPunct w:val="0"/>
        <w:spacing w:line="560" w:lineRule="exact"/>
        <w:ind w:firstLineChars="200" w:firstLine="640"/>
        <w:rPr>
          <w:rFonts w:ascii="华文中宋" w:eastAsia="华文中宋" w:hAnsi="华文中宋"/>
          <w:sz w:val="30"/>
          <w:szCs w:val="30"/>
        </w:rPr>
      </w:pPr>
      <w:r w:rsidRPr="00E403AA">
        <w:rPr>
          <w:rFonts w:ascii="华文中宋" w:eastAsia="华文中宋" w:hAnsi="华文中宋" w:hint="eastAsia"/>
          <w:sz w:val="32"/>
        </w:rPr>
        <w:t>另外，我们还关注了学生的可持续发展，体现终身学习理念。中高职目录都设置了“继续学习专业举例”栏目。</w:t>
      </w:r>
      <w:r w:rsidRPr="00E403AA">
        <w:rPr>
          <w:rFonts w:ascii="华文中宋" w:eastAsia="华文中宋" w:hAnsi="华文中宋" w:hint="eastAsia"/>
          <w:sz w:val="30"/>
          <w:szCs w:val="30"/>
        </w:rPr>
        <w:t>比如，根据高职专业目录，高职中西面点工艺专业，举例可衔接中职中餐烹饪与营养膳食、西餐烹饪专业，衔接本科烹饪与营养教育、食品科学与工程专业。</w:t>
      </w:r>
    </w:p>
    <w:p w:rsidR="00307F8B" w:rsidRPr="00E403AA" w:rsidRDefault="00307F8B" w:rsidP="0088758E">
      <w:pPr>
        <w:overflowPunct w:val="0"/>
        <w:spacing w:line="560" w:lineRule="exact"/>
        <w:ind w:firstLineChars="200" w:firstLine="641"/>
        <w:rPr>
          <w:rFonts w:ascii="华文中宋" w:eastAsia="华文中宋" w:hAnsi="华文中宋" w:cs="仿宋"/>
          <w:b/>
          <w:sz w:val="32"/>
          <w:szCs w:val="32"/>
        </w:rPr>
      </w:pPr>
      <w:r w:rsidRPr="00E403AA">
        <w:rPr>
          <w:rFonts w:ascii="华文中宋" w:eastAsia="华文中宋" w:hAnsi="华文中宋" w:cs="仿宋"/>
          <w:b/>
          <w:sz w:val="32"/>
          <w:szCs w:val="32"/>
        </w:rPr>
        <w:t>2.</w:t>
      </w:r>
      <w:r w:rsidRPr="00E403AA">
        <w:rPr>
          <w:rFonts w:ascii="华文中宋" w:eastAsia="华文中宋" w:hAnsi="华文中宋" w:cs="仿宋" w:hint="eastAsia"/>
          <w:b/>
          <w:sz w:val="32"/>
          <w:szCs w:val="32"/>
        </w:rPr>
        <w:t>专业教学标准</w:t>
      </w:r>
    </w:p>
    <w:p w:rsidR="00307F8B" w:rsidRPr="00E403AA" w:rsidRDefault="00307F8B" w:rsidP="0088758E">
      <w:pPr>
        <w:overflowPunct w:val="0"/>
        <w:spacing w:line="560" w:lineRule="exact"/>
        <w:ind w:firstLineChars="200" w:firstLine="640"/>
        <w:rPr>
          <w:rFonts w:ascii="华文中宋" w:eastAsia="华文中宋" w:hAnsi="华文中宋"/>
          <w:sz w:val="32"/>
        </w:rPr>
      </w:pPr>
      <w:r w:rsidRPr="00E403AA">
        <w:rPr>
          <w:rFonts w:ascii="华文中宋" w:eastAsia="华文中宋" w:hAnsi="华文中宋" w:hint="eastAsia"/>
          <w:sz w:val="32"/>
        </w:rPr>
        <w:t>专业教学标准</w:t>
      </w:r>
      <w:r>
        <w:rPr>
          <w:rFonts w:ascii="华文中宋" w:eastAsia="华文中宋" w:hAnsi="华文中宋" w:hint="eastAsia"/>
          <w:sz w:val="32"/>
        </w:rPr>
        <w:t>是</w:t>
      </w:r>
      <w:r w:rsidRPr="00E403AA">
        <w:rPr>
          <w:rFonts w:ascii="华文中宋" w:eastAsia="华文中宋" w:hAnsi="华文中宋" w:hint="eastAsia"/>
          <w:sz w:val="32"/>
        </w:rPr>
        <w:t>依据专业目录和专业简介制定</w:t>
      </w:r>
      <w:r>
        <w:rPr>
          <w:rFonts w:ascii="华文中宋" w:eastAsia="华文中宋" w:hAnsi="华文中宋" w:hint="eastAsia"/>
          <w:sz w:val="32"/>
        </w:rPr>
        <w:t>的</w:t>
      </w:r>
      <w:r w:rsidRPr="00E403AA">
        <w:rPr>
          <w:rFonts w:ascii="华文中宋" w:eastAsia="华文中宋" w:hAnsi="华文中宋" w:hint="eastAsia"/>
          <w:sz w:val="32"/>
        </w:rPr>
        <w:t>，主要界定某一具体专业的培养规格、能力素质要求、教学内容等</w:t>
      </w:r>
      <w:r>
        <w:rPr>
          <w:rFonts w:ascii="华文中宋" w:eastAsia="华文中宋" w:hAnsi="华文中宋" w:hint="eastAsia"/>
          <w:sz w:val="32"/>
        </w:rPr>
        <w:t>要素</w:t>
      </w:r>
      <w:r w:rsidRPr="00E403AA">
        <w:rPr>
          <w:rFonts w:ascii="华文中宋" w:eastAsia="华文中宋" w:hAnsi="华文中宋" w:hint="eastAsia"/>
          <w:sz w:val="32"/>
        </w:rPr>
        <w:t>，是指导学校组织实施教学、加强专业建设、开展质量评价的基本依据。学校依据国家发布的专业教学标准和各省有关指导性文件具体制定各专业人才培养方案。</w:t>
      </w:r>
    </w:p>
    <w:p w:rsidR="00307F8B" w:rsidRPr="00E403AA" w:rsidRDefault="005F6945" w:rsidP="005F6945">
      <w:pPr>
        <w:overflowPunct w:val="0"/>
        <w:spacing w:line="560" w:lineRule="exact"/>
        <w:ind w:firstLineChars="200" w:firstLine="640"/>
        <w:rPr>
          <w:rFonts w:ascii="华文中宋" w:eastAsia="华文中宋" w:hAnsi="华文中宋"/>
          <w:sz w:val="32"/>
        </w:rPr>
      </w:pPr>
      <w:r>
        <w:rPr>
          <w:rFonts w:ascii="华文中宋" w:eastAsia="华文中宋" w:hAnsi="华文中宋" w:hint="eastAsia"/>
          <w:sz w:val="32"/>
        </w:rPr>
        <w:t>在</w:t>
      </w:r>
      <w:r w:rsidR="00307F8B" w:rsidRPr="00E403AA">
        <w:rPr>
          <w:rFonts w:ascii="华文中宋" w:eastAsia="华文中宋" w:hAnsi="华文中宋" w:hint="eastAsia"/>
          <w:sz w:val="32"/>
        </w:rPr>
        <w:t>中职专业教学标准</w:t>
      </w:r>
      <w:r>
        <w:rPr>
          <w:rFonts w:ascii="华文中宋" w:eastAsia="华文中宋" w:hAnsi="华文中宋" w:hint="eastAsia"/>
          <w:sz w:val="32"/>
        </w:rPr>
        <w:t>方面</w:t>
      </w:r>
      <w:r w:rsidR="00307F8B" w:rsidRPr="00E403AA">
        <w:rPr>
          <w:rFonts w:ascii="华文中宋" w:eastAsia="华文中宋" w:hAnsi="华文中宋" w:hint="eastAsia"/>
          <w:sz w:val="32"/>
        </w:rPr>
        <w:t>，教育部于</w:t>
      </w:r>
      <w:r w:rsidR="00307F8B" w:rsidRPr="00E403AA">
        <w:rPr>
          <w:rFonts w:ascii="华文中宋" w:eastAsia="华文中宋" w:hAnsi="华文中宋"/>
          <w:sz w:val="32"/>
        </w:rPr>
        <w:t>2014</w:t>
      </w:r>
      <w:r w:rsidR="00307F8B" w:rsidRPr="00E403AA">
        <w:rPr>
          <w:rFonts w:ascii="华文中宋" w:eastAsia="华文中宋" w:hAnsi="华文中宋" w:hint="eastAsia"/>
          <w:sz w:val="32"/>
        </w:rPr>
        <w:t>年、</w:t>
      </w:r>
      <w:r w:rsidR="00307F8B" w:rsidRPr="00E403AA">
        <w:rPr>
          <w:rFonts w:ascii="华文中宋" w:eastAsia="华文中宋" w:hAnsi="华文中宋"/>
          <w:sz w:val="32"/>
        </w:rPr>
        <w:t>2015</w:t>
      </w:r>
      <w:r w:rsidR="00307F8B" w:rsidRPr="00E403AA">
        <w:rPr>
          <w:rFonts w:ascii="华文中宋" w:eastAsia="华文中宋" w:hAnsi="华文中宋" w:hint="eastAsia"/>
          <w:sz w:val="32"/>
        </w:rPr>
        <w:t>年分两批制定公布了</w:t>
      </w:r>
      <w:r w:rsidR="00307F8B" w:rsidRPr="00E403AA">
        <w:rPr>
          <w:rFonts w:ascii="华文中宋" w:eastAsia="华文中宋" w:hAnsi="华文中宋"/>
          <w:sz w:val="32"/>
        </w:rPr>
        <w:t>230</w:t>
      </w:r>
      <w:r w:rsidR="00307F8B" w:rsidRPr="00E403AA">
        <w:rPr>
          <w:rFonts w:ascii="华文中宋" w:eastAsia="华文中宋" w:hAnsi="华文中宋" w:hint="eastAsia"/>
          <w:sz w:val="32"/>
        </w:rPr>
        <w:t>个专业教学标准。</w:t>
      </w:r>
      <w:r>
        <w:rPr>
          <w:rFonts w:ascii="华文中宋" w:eastAsia="华文中宋" w:hAnsi="华文中宋" w:hint="eastAsia"/>
          <w:sz w:val="32"/>
        </w:rPr>
        <w:t>在</w:t>
      </w:r>
      <w:r w:rsidR="00307F8B" w:rsidRPr="00E403AA">
        <w:rPr>
          <w:rFonts w:ascii="华文中宋" w:eastAsia="华文中宋" w:hAnsi="华文中宋" w:hint="eastAsia"/>
          <w:sz w:val="32"/>
        </w:rPr>
        <w:t>高职专业教学标准</w:t>
      </w:r>
      <w:r>
        <w:rPr>
          <w:rFonts w:ascii="华文中宋" w:eastAsia="华文中宋" w:hAnsi="华文中宋" w:hint="eastAsia"/>
          <w:sz w:val="32"/>
        </w:rPr>
        <w:t>方面</w:t>
      </w:r>
      <w:r w:rsidR="00307F8B" w:rsidRPr="00E403AA">
        <w:rPr>
          <w:rFonts w:ascii="华文中宋" w:eastAsia="华文中宋" w:hAnsi="华文中宋" w:hint="eastAsia"/>
          <w:sz w:val="32"/>
        </w:rPr>
        <w:t>，教育部</w:t>
      </w:r>
      <w:r w:rsidR="00307F8B">
        <w:rPr>
          <w:rFonts w:ascii="华文中宋" w:eastAsia="华文中宋" w:hAnsi="华文中宋" w:hint="eastAsia"/>
          <w:sz w:val="32"/>
        </w:rPr>
        <w:t>于</w:t>
      </w:r>
      <w:r w:rsidR="00307F8B">
        <w:rPr>
          <w:rFonts w:ascii="华文中宋" w:eastAsia="华文中宋" w:hAnsi="华文中宋"/>
          <w:sz w:val="32"/>
        </w:rPr>
        <w:t>2012</w:t>
      </w:r>
      <w:r w:rsidR="00307F8B">
        <w:rPr>
          <w:rFonts w:ascii="华文中宋" w:eastAsia="华文中宋" w:hAnsi="华文中宋" w:hint="eastAsia"/>
          <w:sz w:val="32"/>
        </w:rPr>
        <w:t>年</w:t>
      </w:r>
      <w:r w:rsidR="00307F8B" w:rsidRPr="00E403AA">
        <w:rPr>
          <w:rFonts w:ascii="华文中宋" w:eastAsia="华文中宋" w:hAnsi="华文中宋" w:hint="eastAsia"/>
          <w:sz w:val="32"/>
        </w:rPr>
        <w:t>公布了首批</w:t>
      </w:r>
      <w:r w:rsidR="00307F8B" w:rsidRPr="00E403AA">
        <w:rPr>
          <w:rFonts w:ascii="华文中宋" w:eastAsia="华文中宋" w:hAnsi="华文中宋"/>
          <w:sz w:val="32"/>
        </w:rPr>
        <w:t>410</w:t>
      </w:r>
      <w:r w:rsidR="00307F8B" w:rsidRPr="00E403AA">
        <w:rPr>
          <w:rFonts w:ascii="华文中宋" w:eastAsia="华文中宋" w:hAnsi="华文中宋" w:hint="eastAsia"/>
          <w:sz w:val="32"/>
        </w:rPr>
        <w:t>个高职专业教学标准。今年，依据</w:t>
      </w:r>
      <w:r w:rsidR="00307F8B" w:rsidRPr="00E403AA">
        <w:rPr>
          <w:rFonts w:ascii="华文中宋" w:eastAsia="华文中宋" w:hAnsi="华文中宋"/>
          <w:sz w:val="32"/>
        </w:rPr>
        <w:t>2015</w:t>
      </w:r>
      <w:r w:rsidR="00307F8B" w:rsidRPr="00E403AA">
        <w:rPr>
          <w:rFonts w:ascii="华文中宋" w:eastAsia="华文中宋" w:hAnsi="华文中宋" w:hint="eastAsia"/>
          <w:sz w:val="32"/>
        </w:rPr>
        <w:t>年新修订的高职专业目录，正在组织新一轮高职专业教学标准修（制）订工作。</w:t>
      </w:r>
    </w:p>
    <w:p w:rsidR="00307F8B" w:rsidRPr="00E403AA" w:rsidRDefault="00307F8B" w:rsidP="0088758E">
      <w:pPr>
        <w:widowControl/>
        <w:overflowPunct w:val="0"/>
        <w:spacing w:line="560" w:lineRule="exact"/>
        <w:ind w:firstLineChars="200" w:firstLine="640"/>
        <w:rPr>
          <w:rFonts w:ascii="华文中宋" w:eastAsia="华文中宋" w:hAnsi="华文中宋"/>
          <w:sz w:val="32"/>
        </w:rPr>
      </w:pPr>
      <w:r w:rsidRPr="00E403AA">
        <w:rPr>
          <w:rFonts w:ascii="华文中宋" w:eastAsia="华文中宋" w:hAnsi="华文中宋" w:hint="eastAsia"/>
          <w:sz w:val="32"/>
        </w:rPr>
        <w:t>专业教学标准最大的特点就是对接行业企业</w:t>
      </w:r>
      <w:r>
        <w:rPr>
          <w:rFonts w:ascii="华文中宋" w:eastAsia="华文中宋" w:hAnsi="华文中宋" w:hint="eastAsia"/>
          <w:sz w:val="32"/>
        </w:rPr>
        <w:t>，将其</w:t>
      </w:r>
      <w:r w:rsidRPr="00E403AA">
        <w:rPr>
          <w:rFonts w:ascii="华文中宋" w:eastAsia="华文中宋" w:hAnsi="华文中宋" w:hint="eastAsia"/>
          <w:sz w:val="32"/>
        </w:rPr>
        <w:t>最新技术技能水平和成熟的</w:t>
      </w:r>
      <w:r>
        <w:rPr>
          <w:rFonts w:ascii="华文中宋" w:eastAsia="华文中宋" w:hAnsi="华文中宋" w:hint="eastAsia"/>
          <w:sz w:val="32"/>
        </w:rPr>
        <w:t>岗位</w:t>
      </w:r>
      <w:r w:rsidRPr="00E403AA">
        <w:rPr>
          <w:rFonts w:ascii="华文中宋" w:eastAsia="华文中宋" w:hAnsi="华文中宋" w:hint="eastAsia"/>
          <w:sz w:val="32"/>
        </w:rPr>
        <w:t>规范转化为教学内容和要求。同时也对职业</w:t>
      </w:r>
      <w:r w:rsidR="00E72C63">
        <w:rPr>
          <w:rFonts w:ascii="华文中宋" w:eastAsia="华文中宋" w:hAnsi="华文中宋" w:hint="eastAsia"/>
          <w:sz w:val="32"/>
        </w:rPr>
        <w:t>学</w:t>
      </w:r>
      <w:r w:rsidRPr="00E403AA">
        <w:rPr>
          <w:rFonts w:ascii="华文中宋" w:eastAsia="华文中宋" w:hAnsi="华文中宋" w:hint="eastAsia"/>
          <w:sz w:val="32"/>
        </w:rPr>
        <w:t>校学生思想道德、职业素养等方面的培养提出</w:t>
      </w:r>
      <w:r w:rsidRPr="00E403AA">
        <w:rPr>
          <w:rFonts w:ascii="华文中宋" w:eastAsia="华文中宋" w:hAnsi="华文中宋" w:hint="eastAsia"/>
          <w:sz w:val="32"/>
        </w:rPr>
        <w:lastRenderedPageBreak/>
        <w:t>教育教学要求，全方面保障人才培养规格。正在修订的新一轮高职教学标准工作中，我们又特别强调，要把信息技术应用能力、质量意识、安全意识、绿色意识融入到各专业教学要求中。</w:t>
      </w:r>
    </w:p>
    <w:p w:rsidR="00307F8B" w:rsidRPr="00E403AA" w:rsidRDefault="00307F8B" w:rsidP="0088758E">
      <w:pPr>
        <w:widowControl/>
        <w:overflowPunct w:val="0"/>
        <w:spacing w:line="560" w:lineRule="exact"/>
        <w:ind w:firstLineChars="200" w:firstLine="600"/>
        <w:rPr>
          <w:rFonts w:ascii="华文中宋" w:eastAsia="华文中宋" w:hAnsi="华文中宋"/>
          <w:sz w:val="30"/>
          <w:szCs w:val="30"/>
        </w:rPr>
      </w:pPr>
      <w:r w:rsidRPr="00E403AA">
        <w:rPr>
          <w:rFonts w:ascii="华文中宋" w:eastAsia="华文中宋" w:hAnsi="华文中宋" w:hint="eastAsia"/>
          <w:sz w:val="30"/>
          <w:szCs w:val="30"/>
        </w:rPr>
        <w:t>比如，高职石化类专业教学标准将更加注重绿色（健康、安全、环保）化工生产技术，拟首次将以“全生命周期”为导向的绿色化工、循环经济等内容引入专业教学标准。</w:t>
      </w:r>
    </w:p>
    <w:p w:rsidR="00307F8B" w:rsidRPr="00E403AA" w:rsidRDefault="00307F8B" w:rsidP="0088758E">
      <w:pPr>
        <w:overflowPunct w:val="0"/>
        <w:spacing w:line="560" w:lineRule="exact"/>
        <w:ind w:firstLineChars="200" w:firstLine="641"/>
        <w:rPr>
          <w:rFonts w:ascii="华文中宋" w:eastAsia="华文中宋" w:hAnsi="华文中宋" w:cs="仿宋"/>
          <w:b/>
          <w:sz w:val="32"/>
          <w:szCs w:val="32"/>
        </w:rPr>
      </w:pPr>
      <w:r w:rsidRPr="00E403AA">
        <w:rPr>
          <w:rFonts w:ascii="华文中宋" w:eastAsia="华文中宋" w:hAnsi="华文中宋" w:cs="仿宋"/>
          <w:b/>
          <w:sz w:val="32"/>
          <w:szCs w:val="32"/>
        </w:rPr>
        <w:t>3.</w:t>
      </w:r>
      <w:r w:rsidRPr="00E403AA">
        <w:rPr>
          <w:rFonts w:ascii="华文中宋" w:eastAsia="华文中宋" w:hAnsi="华文中宋" w:cs="仿宋" w:hint="eastAsia"/>
          <w:b/>
          <w:sz w:val="32"/>
          <w:szCs w:val="32"/>
        </w:rPr>
        <w:t>公共基础课程标准</w:t>
      </w:r>
    </w:p>
    <w:p w:rsidR="00307F8B" w:rsidRPr="00E403AA" w:rsidRDefault="00307F8B" w:rsidP="0088758E">
      <w:pPr>
        <w:overflowPunct w:val="0"/>
        <w:spacing w:line="560" w:lineRule="exact"/>
        <w:ind w:firstLineChars="200" w:firstLine="640"/>
        <w:rPr>
          <w:rFonts w:ascii="华文中宋" w:eastAsia="华文中宋" w:hAnsi="华文中宋"/>
          <w:sz w:val="32"/>
        </w:rPr>
      </w:pPr>
      <w:r w:rsidRPr="00E403AA">
        <w:rPr>
          <w:rFonts w:ascii="华文中宋" w:eastAsia="华文中宋" w:hAnsi="华文中宋" w:hint="eastAsia"/>
          <w:sz w:val="32"/>
        </w:rPr>
        <w:t>包括语文、数学、体育与健康</w:t>
      </w:r>
      <w:r w:rsidR="008D4579">
        <w:rPr>
          <w:rFonts w:ascii="华文中宋" w:eastAsia="华文中宋" w:hAnsi="华文中宋" w:hint="eastAsia"/>
          <w:sz w:val="32"/>
        </w:rPr>
        <w:t>等</w:t>
      </w:r>
      <w:r w:rsidRPr="00E403AA">
        <w:rPr>
          <w:rFonts w:ascii="华文中宋" w:eastAsia="华文中宋" w:hAnsi="华文中宋" w:hint="eastAsia"/>
          <w:sz w:val="32"/>
        </w:rPr>
        <w:t>公共基础课程标准</w:t>
      </w:r>
      <w:r w:rsidR="008D4579">
        <w:rPr>
          <w:rFonts w:ascii="华文中宋" w:eastAsia="华文中宋" w:hAnsi="华文中宋" w:hint="eastAsia"/>
          <w:sz w:val="32"/>
        </w:rPr>
        <w:t>和</w:t>
      </w:r>
      <w:r w:rsidRPr="00E403AA">
        <w:rPr>
          <w:rFonts w:ascii="华文中宋" w:eastAsia="华文中宋" w:hAnsi="华文中宋" w:hint="eastAsia"/>
          <w:sz w:val="32"/>
        </w:rPr>
        <w:t>大类专业基础课程标准。公共基础课程是保证学生基本科学文化素质的、可持续发展的重要课程，国家对其课程设置、学时安排、教材建设都有统筹部署或规划。比如，要求中职学校公共基础课程学时要占到总学时的</w:t>
      </w:r>
      <w:r w:rsidRPr="00E403AA">
        <w:rPr>
          <w:rFonts w:ascii="华文中宋" w:eastAsia="华文中宋" w:hAnsi="华文中宋"/>
          <w:sz w:val="32"/>
        </w:rPr>
        <w:t>1/3</w:t>
      </w:r>
      <w:r w:rsidRPr="00E403AA">
        <w:rPr>
          <w:rFonts w:ascii="华文中宋" w:eastAsia="华文中宋" w:hAnsi="华文中宋" w:hint="eastAsia"/>
          <w:sz w:val="32"/>
        </w:rPr>
        <w:t>左右。公共基础课程标准</w:t>
      </w:r>
      <w:r>
        <w:rPr>
          <w:rFonts w:ascii="华文中宋" w:eastAsia="华文中宋" w:hAnsi="华文中宋" w:hint="eastAsia"/>
          <w:sz w:val="32"/>
        </w:rPr>
        <w:t>要重点</w:t>
      </w:r>
      <w:r w:rsidRPr="00E403AA">
        <w:rPr>
          <w:rFonts w:ascii="华文中宋" w:eastAsia="华文中宋" w:hAnsi="华文中宋" w:hint="eastAsia"/>
          <w:sz w:val="32"/>
        </w:rPr>
        <w:t>关注学生核心素养养成</w:t>
      </w:r>
      <w:r>
        <w:rPr>
          <w:rFonts w:ascii="华文中宋" w:eastAsia="华文中宋" w:hAnsi="华文中宋" w:hint="eastAsia"/>
          <w:sz w:val="32"/>
        </w:rPr>
        <w:t>等</w:t>
      </w:r>
      <w:r w:rsidRPr="00E403AA">
        <w:rPr>
          <w:rFonts w:ascii="华文中宋" w:eastAsia="华文中宋" w:hAnsi="华文中宋" w:hint="eastAsia"/>
          <w:sz w:val="32"/>
        </w:rPr>
        <w:t>。</w:t>
      </w:r>
    </w:p>
    <w:p w:rsidR="00307F8B" w:rsidRPr="00E403AA" w:rsidRDefault="00307F8B" w:rsidP="0088758E">
      <w:pPr>
        <w:overflowPunct w:val="0"/>
        <w:spacing w:line="560" w:lineRule="exact"/>
        <w:ind w:firstLineChars="200" w:firstLine="640"/>
        <w:rPr>
          <w:rFonts w:ascii="华文中宋" w:eastAsia="华文中宋" w:hAnsi="华文中宋"/>
          <w:sz w:val="32"/>
        </w:rPr>
      </w:pPr>
      <w:r w:rsidRPr="00E403AA">
        <w:rPr>
          <w:rFonts w:ascii="华文中宋" w:eastAsia="华文中宋" w:hAnsi="华文中宋" w:hint="eastAsia"/>
          <w:sz w:val="32"/>
        </w:rPr>
        <w:t>围绕公共基础课、专业核心课程，教育部组织规划建设了</w:t>
      </w:r>
      <w:r w:rsidRPr="00E403AA">
        <w:rPr>
          <w:rFonts w:ascii="华文中宋" w:eastAsia="华文中宋" w:hAnsi="华文中宋"/>
          <w:sz w:val="32"/>
        </w:rPr>
        <w:t>7000</w:t>
      </w:r>
      <w:r w:rsidRPr="00E403AA">
        <w:rPr>
          <w:rFonts w:ascii="华文中宋" w:eastAsia="华文中宋" w:hAnsi="华文中宋" w:hint="eastAsia"/>
          <w:sz w:val="32"/>
        </w:rPr>
        <w:t>多种国家规划教材。</w:t>
      </w:r>
    </w:p>
    <w:p w:rsidR="00307F8B" w:rsidRPr="00E403AA" w:rsidRDefault="00307F8B" w:rsidP="0088758E">
      <w:pPr>
        <w:overflowPunct w:val="0"/>
        <w:spacing w:line="560" w:lineRule="exact"/>
        <w:ind w:firstLineChars="200" w:firstLine="641"/>
        <w:rPr>
          <w:rFonts w:ascii="华文中宋" w:eastAsia="华文中宋" w:hAnsi="华文中宋" w:cs="仿宋"/>
          <w:b/>
          <w:sz w:val="32"/>
          <w:szCs w:val="32"/>
        </w:rPr>
      </w:pPr>
      <w:r w:rsidRPr="00E403AA">
        <w:rPr>
          <w:rFonts w:ascii="华文中宋" w:eastAsia="华文中宋" w:hAnsi="华文中宋" w:cs="仿宋"/>
          <w:b/>
          <w:sz w:val="32"/>
          <w:szCs w:val="32"/>
        </w:rPr>
        <w:t>4.</w:t>
      </w:r>
      <w:r w:rsidRPr="00E403AA">
        <w:rPr>
          <w:rFonts w:ascii="华文中宋" w:eastAsia="华文中宋" w:hAnsi="华文中宋" w:cs="仿宋" w:hint="eastAsia"/>
          <w:b/>
          <w:sz w:val="32"/>
          <w:szCs w:val="32"/>
        </w:rPr>
        <w:t>顶岗实习标准</w:t>
      </w:r>
    </w:p>
    <w:p w:rsidR="00307F8B" w:rsidRPr="00E403AA" w:rsidRDefault="00307F8B" w:rsidP="0088758E">
      <w:pPr>
        <w:overflowPunct w:val="0"/>
        <w:spacing w:line="560" w:lineRule="exact"/>
        <w:ind w:firstLineChars="200" w:firstLine="640"/>
        <w:rPr>
          <w:rFonts w:ascii="华文中宋" w:eastAsia="华文中宋" w:hAnsi="华文中宋"/>
          <w:sz w:val="32"/>
        </w:rPr>
      </w:pPr>
      <w:r w:rsidRPr="00E403AA">
        <w:rPr>
          <w:rFonts w:ascii="华文中宋" w:eastAsia="华文中宋" w:hAnsi="华文中宋" w:hint="eastAsia"/>
          <w:sz w:val="32"/>
        </w:rPr>
        <w:t>顶岗实习是职业教育教学的重要内容，</w:t>
      </w:r>
      <w:r w:rsidRPr="00E403AA">
        <w:rPr>
          <w:rFonts w:ascii="华文中宋" w:eastAsia="华文中宋" w:hAnsi="华文中宋"/>
          <w:sz w:val="32"/>
        </w:rPr>
        <w:t>2016</w:t>
      </w:r>
      <w:r w:rsidRPr="00E403AA">
        <w:rPr>
          <w:rFonts w:ascii="华文中宋" w:eastAsia="华文中宋" w:hAnsi="华文中宋" w:hint="eastAsia"/>
          <w:sz w:val="32"/>
        </w:rPr>
        <w:t>年，教育部等</w:t>
      </w:r>
      <w:r w:rsidRPr="00E403AA">
        <w:rPr>
          <w:rFonts w:ascii="华文中宋" w:eastAsia="华文中宋" w:hAnsi="华文中宋"/>
          <w:sz w:val="32"/>
        </w:rPr>
        <w:t>5</w:t>
      </w:r>
      <w:r w:rsidRPr="00E403AA">
        <w:rPr>
          <w:rFonts w:ascii="华文中宋" w:eastAsia="华文中宋" w:hAnsi="华文中宋" w:hint="eastAsia"/>
          <w:sz w:val="32"/>
        </w:rPr>
        <w:t>部门联合印发了《职业学校学生实习管理规定》，明确提出，实施全日制学历教育的中等职业学校和高等职业学校，“学生在实习单位的实习时间根据专业人才培养方案确定，顶岗实习一般为</w:t>
      </w:r>
      <w:r w:rsidRPr="00E403AA">
        <w:rPr>
          <w:rFonts w:ascii="华文中宋" w:eastAsia="华文中宋" w:hAnsi="华文中宋"/>
          <w:sz w:val="32"/>
        </w:rPr>
        <w:t>6</w:t>
      </w:r>
      <w:r w:rsidRPr="00E403AA">
        <w:rPr>
          <w:rFonts w:ascii="华文中宋" w:eastAsia="华文中宋" w:hAnsi="华文中宋" w:hint="eastAsia"/>
          <w:sz w:val="32"/>
        </w:rPr>
        <w:t>个月。”在教育教学领域，教育部组织制定并发布了首批涉及农业、汽车运用与维修、护理等</w:t>
      </w:r>
      <w:r w:rsidRPr="00E403AA">
        <w:rPr>
          <w:rFonts w:ascii="华文中宋" w:eastAsia="华文中宋" w:hAnsi="华文中宋"/>
          <w:sz w:val="32"/>
        </w:rPr>
        <w:t>70</w:t>
      </w:r>
      <w:r w:rsidRPr="00E403AA">
        <w:rPr>
          <w:rFonts w:ascii="华文中宋" w:eastAsia="华文中宋" w:hAnsi="华文中宋" w:hint="eastAsia"/>
          <w:sz w:val="32"/>
        </w:rPr>
        <w:t>个专业领域的顶岗实习标准。</w:t>
      </w:r>
    </w:p>
    <w:p w:rsidR="00307F8B" w:rsidRPr="00E403AA" w:rsidRDefault="00307F8B" w:rsidP="0088758E">
      <w:pPr>
        <w:overflowPunct w:val="0"/>
        <w:spacing w:line="560" w:lineRule="exact"/>
        <w:ind w:firstLineChars="200" w:firstLine="640"/>
        <w:rPr>
          <w:rFonts w:ascii="华文中宋" w:eastAsia="华文中宋" w:hAnsi="华文中宋"/>
          <w:sz w:val="32"/>
        </w:rPr>
      </w:pPr>
      <w:r w:rsidRPr="00E403AA">
        <w:rPr>
          <w:rFonts w:ascii="华文中宋" w:eastAsia="华文中宋" w:hAnsi="华文中宋" w:hint="eastAsia"/>
          <w:sz w:val="32"/>
        </w:rPr>
        <w:lastRenderedPageBreak/>
        <w:t>这些标准明确了相关专业（类）实习目标与任务、内容与要求、考核与评价等基本要求。对接职业标准和企业岗位规范，强调了实习的职业性和针对性，指导学生在真实生产环境下强化知识运用和技术技能训练。</w:t>
      </w:r>
    </w:p>
    <w:p w:rsidR="00307F8B" w:rsidRPr="00E403AA" w:rsidRDefault="00307F8B" w:rsidP="0088758E">
      <w:pPr>
        <w:widowControl/>
        <w:overflowPunct w:val="0"/>
        <w:spacing w:line="560" w:lineRule="exact"/>
        <w:ind w:firstLineChars="200" w:firstLine="600"/>
        <w:rPr>
          <w:rFonts w:ascii="华文中宋" w:eastAsia="华文中宋" w:hAnsi="华文中宋"/>
          <w:sz w:val="30"/>
          <w:szCs w:val="30"/>
        </w:rPr>
      </w:pPr>
      <w:r w:rsidRPr="00E403AA">
        <w:rPr>
          <w:rFonts w:ascii="华文中宋" w:eastAsia="华文中宋" w:hAnsi="华文中宋" w:hint="eastAsia"/>
          <w:sz w:val="30"/>
          <w:szCs w:val="30"/>
        </w:rPr>
        <w:t>以《印刷包装类专业顶岗实习标准》为例，明确实习企业应拥有数字打样机、数字印刷机、激光照排机等设备，规定了“印刷机操作”等实习项目的时间、工作任务、职业技能与素养等。</w:t>
      </w:r>
    </w:p>
    <w:p w:rsidR="00307F8B" w:rsidRPr="00E403AA" w:rsidRDefault="00307F8B" w:rsidP="0088758E">
      <w:pPr>
        <w:overflowPunct w:val="0"/>
        <w:spacing w:line="560" w:lineRule="exact"/>
        <w:ind w:firstLineChars="200" w:firstLine="641"/>
        <w:rPr>
          <w:rFonts w:ascii="华文中宋" w:eastAsia="华文中宋" w:hAnsi="华文中宋" w:cs="仿宋"/>
          <w:b/>
          <w:sz w:val="32"/>
          <w:szCs w:val="32"/>
        </w:rPr>
      </w:pPr>
      <w:r w:rsidRPr="00E403AA">
        <w:rPr>
          <w:rFonts w:ascii="华文中宋" w:eastAsia="华文中宋" w:hAnsi="华文中宋" w:cs="仿宋"/>
          <w:b/>
          <w:sz w:val="32"/>
          <w:szCs w:val="32"/>
        </w:rPr>
        <w:t>5.</w:t>
      </w:r>
      <w:r w:rsidRPr="00E403AA">
        <w:rPr>
          <w:rFonts w:ascii="华文中宋" w:eastAsia="华文中宋" w:hAnsi="华文中宋" w:cs="仿宋" w:hint="eastAsia"/>
          <w:b/>
          <w:sz w:val="32"/>
          <w:szCs w:val="32"/>
        </w:rPr>
        <w:t>专业仪器设备装备规范</w:t>
      </w:r>
    </w:p>
    <w:p w:rsidR="00307F8B" w:rsidRPr="00E403AA" w:rsidRDefault="00307F8B" w:rsidP="0088758E">
      <w:pPr>
        <w:overflowPunct w:val="0"/>
        <w:spacing w:line="560" w:lineRule="exact"/>
        <w:ind w:firstLineChars="200" w:firstLine="640"/>
        <w:rPr>
          <w:rFonts w:ascii="华文中宋" w:eastAsia="华文中宋" w:hAnsi="华文中宋"/>
          <w:sz w:val="32"/>
        </w:rPr>
      </w:pPr>
      <w:r w:rsidRPr="00E403AA">
        <w:rPr>
          <w:rFonts w:ascii="华文中宋" w:eastAsia="华文中宋" w:hAnsi="华文中宋"/>
          <w:sz w:val="32"/>
        </w:rPr>
        <w:t>2012</w:t>
      </w:r>
      <w:r w:rsidRPr="00E403AA">
        <w:rPr>
          <w:rFonts w:ascii="华文中宋" w:eastAsia="华文中宋" w:hAnsi="华文中宋" w:hint="eastAsia"/>
          <w:sz w:val="32"/>
        </w:rPr>
        <w:t>年以来，</w:t>
      </w:r>
      <w:r w:rsidR="005F6945">
        <w:rPr>
          <w:rFonts w:ascii="华文中宋" w:eastAsia="华文中宋" w:hAnsi="华文中宋" w:hint="eastAsia"/>
          <w:sz w:val="32"/>
        </w:rPr>
        <w:t>教育部</w:t>
      </w:r>
      <w:r w:rsidRPr="00E403AA">
        <w:rPr>
          <w:rFonts w:ascii="华文中宋" w:eastAsia="华文中宋" w:hAnsi="华文中宋" w:hint="eastAsia"/>
          <w:sz w:val="32"/>
        </w:rPr>
        <w:t>探索研制并发布了护理、道路运输等</w:t>
      </w:r>
      <w:r w:rsidRPr="00E403AA">
        <w:rPr>
          <w:rFonts w:ascii="华文中宋" w:eastAsia="华文中宋" w:hAnsi="华文中宋"/>
          <w:sz w:val="32"/>
        </w:rPr>
        <w:t>9</w:t>
      </w:r>
      <w:r w:rsidRPr="00E403AA">
        <w:rPr>
          <w:rFonts w:ascii="华文中宋" w:eastAsia="华文中宋" w:hAnsi="华文中宋" w:hint="eastAsia"/>
          <w:sz w:val="32"/>
        </w:rPr>
        <w:t>个专业的专业仪器设备装备规范，对相关专业实训教学场所、实训仪器设备装备等提出了规范要求，指导职业</w:t>
      </w:r>
      <w:r w:rsidR="005F6945">
        <w:rPr>
          <w:rFonts w:ascii="华文中宋" w:eastAsia="华文中宋" w:hAnsi="华文中宋" w:hint="eastAsia"/>
          <w:sz w:val="32"/>
        </w:rPr>
        <w:t>学校</w:t>
      </w:r>
      <w:r w:rsidRPr="00E403AA">
        <w:rPr>
          <w:rFonts w:ascii="华文中宋" w:eastAsia="华文中宋" w:hAnsi="华文中宋" w:hint="eastAsia"/>
          <w:sz w:val="32"/>
        </w:rPr>
        <w:t>配备与行业企业技术要求、工艺流程、管理规范、设备水平同步的实习实训装备，保障专业实践教学的基本条件。填补了这一领域的空白。</w:t>
      </w:r>
    </w:p>
    <w:p w:rsidR="00307F8B" w:rsidRPr="00E403AA" w:rsidRDefault="005F6945" w:rsidP="0088758E">
      <w:pPr>
        <w:widowControl/>
        <w:overflowPunct w:val="0"/>
        <w:spacing w:line="560" w:lineRule="exact"/>
        <w:ind w:firstLineChars="200" w:firstLine="600"/>
        <w:rPr>
          <w:rFonts w:ascii="华文中宋" w:eastAsia="华文中宋" w:hAnsi="华文中宋"/>
          <w:b/>
          <w:sz w:val="30"/>
          <w:szCs w:val="30"/>
        </w:rPr>
      </w:pPr>
      <w:r>
        <w:rPr>
          <w:rFonts w:ascii="华文中宋" w:eastAsia="华文中宋" w:hAnsi="华文中宋" w:hint="eastAsia"/>
          <w:sz w:val="30"/>
          <w:szCs w:val="30"/>
        </w:rPr>
        <w:t>例如，</w:t>
      </w:r>
      <w:r w:rsidR="00307F8B" w:rsidRPr="00E403AA">
        <w:rPr>
          <w:rFonts w:ascii="华文中宋" w:eastAsia="华文中宋" w:hAnsi="华文中宋" w:hint="eastAsia"/>
          <w:sz w:val="30"/>
          <w:szCs w:val="30"/>
        </w:rPr>
        <w:t>《护理专业仪器设备装备规范》对接《基础护理服务工作规范》《常用临床护理技术服务规范》等，结合有关专业教学标准，进一步明确护理岗位若干项护理基本技术和核心技术，并提出有关实训必备设备规格，增设了常规教材中没有提到但临床已在使用的护理技术有关新装备要求。</w:t>
      </w:r>
    </w:p>
    <w:p w:rsidR="00307F8B" w:rsidRPr="00E403AA" w:rsidRDefault="00307F8B" w:rsidP="0088758E">
      <w:pPr>
        <w:widowControl/>
        <w:overflowPunct w:val="0"/>
        <w:spacing w:line="560" w:lineRule="exact"/>
        <w:ind w:firstLineChars="200" w:firstLine="601"/>
        <w:rPr>
          <w:rFonts w:ascii="华文中宋" w:eastAsia="华文中宋" w:hAnsi="华文中宋"/>
          <w:sz w:val="30"/>
          <w:szCs w:val="30"/>
        </w:rPr>
      </w:pPr>
      <w:r w:rsidRPr="00E403AA">
        <w:rPr>
          <w:rFonts w:ascii="华文中宋" w:eastAsia="华文中宋" w:hAnsi="华文中宋" w:hint="eastAsia"/>
          <w:b/>
          <w:bCs/>
          <w:sz w:val="30"/>
          <w:szCs w:val="30"/>
        </w:rPr>
        <w:t>职业教育国家教学标准是基本标准，体现了国家关于教育教学的基本要求。</w:t>
      </w:r>
      <w:r w:rsidRPr="00CA114A">
        <w:rPr>
          <w:rFonts w:ascii="华文中宋" w:eastAsia="华文中宋" w:hAnsi="华文中宋" w:hint="eastAsia"/>
          <w:sz w:val="30"/>
          <w:szCs w:val="30"/>
        </w:rPr>
        <w:t>国家教学标准</w:t>
      </w:r>
      <w:r>
        <w:rPr>
          <w:rFonts w:ascii="华文中宋" w:eastAsia="华文中宋" w:hAnsi="华文中宋" w:hint="eastAsia"/>
          <w:sz w:val="30"/>
          <w:szCs w:val="30"/>
        </w:rPr>
        <w:t>在坚持</w:t>
      </w:r>
      <w:r w:rsidRPr="00E403AA">
        <w:rPr>
          <w:rFonts w:ascii="华文中宋" w:eastAsia="华文中宋" w:hAnsi="华文中宋" w:hint="eastAsia"/>
          <w:sz w:val="30"/>
          <w:szCs w:val="30"/>
        </w:rPr>
        <w:t>体现标准的引领性、指导性同时</w:t>
      </w:r>
      <w:r>
        <w:rPr>
          <w:rFonts w:ascii="华文中宋" w:eastAsia="华文中宋" w:hAnsi="华文中宋" w:hint="eastAsia"/>
          <w:sz w:val="30"/>
          <w:szCs w:val="30"/>
        </w:rPr>
        <w:t>，</w:t>
      </w:r>
      <w:r w:rsidRPr="00E403AA">
        <w:rPr>
          <w:rFonts w:ascii="华文中宋" w:eastAsia="华文中宋" w:hAnsi="华文中宋" w:hint="eastAsia"/>
          <w:sz w:val="30"/>
          <w:szCs w:val="30"/>
        </w:rPr>
        <w:t>也注意到区域差异和校际差异，为不同区域和不同学校留出了发挥空间。支持地方和学校按照相关要求，结合实际灵活设</w:t>
      </w:r>
      <w:r w:rsidRPr="00E403AA">
        <w:rPr>
          <w:rFonts w:ascii="华文中宋" w:eastAsia="华文中宋" w:hAnsi="华文中宋" w:hint="eastAsia"/>
          <w:sz w:val="30"/>
          <w:szCs w:val="30"/>
        </w:rPr>
        <w:lastRenderedPageBreak/>
        <w:t>置专业，鼓励发达地区和优质学校高于标准办学，办出特色，办出水平。</w:t>
      </w:r>
    </w:p>
    <w:p w:rsidR="00307F8B" w:rsidRPr="00CA114A" w:rsidRDefault="00307F8B" w:rsidP="0088758E">
      <w:pPr>
        <w:overflowPunct w:val="0"/>
        <w:spacing w:line="560" w:lineRule="exact"/>
        <w:ind w:firstLineChars="200" w:firstLine="641"/>
        <w:rPr>
          <w:rFonts w:ascii="华文中宋" w:eastAsia="华文中宋" w:hAnsi="华文中宋"/>
          <w:b/>
          <w:sz w:val="32"/>
        </w:rPr>
      </w:pPr>
      <w:r w:rsidRPr="00CA114A">
        <w:rPr>
          <w:rFonts w:ascii="华文中宋" w:eastAsia="华文中宋" w:hAnsi="华文中宋" w:hint="eastAsia"/>
          <w:b/>
          <w:sz w:val="32"/>
        </w:rPr>
        <w:t>三、持续推进</w:t>
      </w:r>
      <w:r>
        <w:rPr>
          <w:rFonts w:ascii="华文中宋" w:eastAsia="华文中宋" w:hAnsi="华文中宋" w:hint="eastAsia"/>
          <w:b/>
          <w:sz w:val="32"/>
        </w:rPr>
        <w:t>教学</w:t>
      </w:r>
      <w:r w:rsidRPr="00CA114A">
        <w:rPr>
          <w:rFonts w:ascii="华文中宋" w:eastAsia="华文中宋" w:hAnsi="华文中宋" w:hint="eastAsia"/>
          <w:b/>
          <w:sz w:val="32"/>
        </w:rPr>
        <w:t>标准建设和实施，服务质量发展</w:t>
      </w:r>
    </w:p>
    <w:p w:rsidR="00307F8B" w:rsidRPr="00E403AA" w:rsidRDefault="00307F8B" w:rsidP="008756AA">
      <w:pPr>
        <w:overflowPunct w:val="0"/>
        <w:spacing w:line="560" w:lineRule="exact"/>
        <w:rPr>
          <w:rFonts w:ascii="华文中宋" w:eastAsia="华文中宋" w:hAnsi="华文中宋"/>
          <w:sz w:val="32"/>
        </w:rPr>
      </w:pPr>
      <w:r w:rsidRPr="00E403AA">
        <w:rPr>
          <w:rFonts w:ascii="华文中宋" w:eastAsia="华文中宋" w:hAnsi="华文中宋"/>
          <w:sz w:val="32"/>
        </w:rPr>
        <w:t xml:space="preserve">    </w:t>
      </w:r>
      <w:r w:rsidRPr="00E403AA">
        <w:rPr>
          <w:rFonts w:ascii="华文中宋" w:eastAsia="华文中宋" w:hAnsi="华文中宋" w:hint="eastAsia"/>
          <w:sz w:val="32"/>
        </w:rPr>
        <w:t>职业教育国家教学标准体系建设是一项具有基础性、专业性和长期性的工作。目前取得的成果是阶段性的，</w:t>
      </w:r>
      <w:r>
        <w:rPr>
          <w:rFonts w:ascii="华文中宋" w:eastAsia="华文中宋" w:hAnsi="华文中宋" w:hint="eastAsia"/>
          <w:sz w:val="32"/>
        </w:rPr>
        <w:t>有些</w:t>
      </w:r>
      <w:r w:rsidRPr="00E403AA">
        <w:rPr>
          <w:rFonts w:ascii="华文中宋" w:eastAsia="华文中宋" w:hAnsi="华文中宋" w:hint="eastAsia"/>
          <w:sz w:val="32"/>
        </w:rPr>
        <w:t>也是探索性的，我们将持续不断地加强标准体系建设，组织研制空缺的相关标准；同时扎实推动已经出台标准的实施，并在实施中不断完善。下一步，将重点抓好以下</w:t>
      </w:r>
      <w:r w:rsidR="00DA6591">
        <w:rPr>
          <w:rFonts w:ascii="华文中宋" w:eastAsia="华文中宋" w:hAnsi="华文中宋" w:hint="eastAsia"/>
          <w:sz w:val="32"/>
        </w:rPr>
        <w:t>五</w:t>
      </w:r>
      <w:r w:rsidR="005F6945">
        <w:rPr>
          <w:rFonts w:ascii="华文中宋" w:eastAsia="华文中宋" w:hAnsi="华文中宋" w:hint="eastAsia"/>
          <w:sz w:val="32"/>
        </w:rPr>
        <w:t>个</w:t>
      </w:r>
      <w:r w:rsidRPr="00E403AA">
        <w:rPr>
          <w:rFonts w:ascii="华文中宋" w:eastAsia="华文中宋" w:hAnsi="华文中宋" w:hint="eastAsia"/>
          <w:sz w:val="32"/>
        </w:rPr>
        <w:t>方面的工作。</w:t>
      </w:r>
    </w:p>
    <w:p w:rsidR="00307F8B" w:rsidRPr="00E403AA" w:rsidRDefault="00307F8B" w:rsidP="008756AA">
      <w:pPr>
        <w:overflowPunct w:val="0"/>
        <w:spacing w:line="560" w:lineRule="exact"/>
        <w:rPr>
          <w:rFonts w:ascii="华文中宋" w:eastAsia="华文中宋" w:hAnsi="华文中宋"/>
          <w:b/>
          <w:sz w:val="32"/>
        </w:rPr>
      </w:pPr>
      <w:r w:rsidRPr="00E403AA">
        <w:rPr>
          <w:rFonts w:ascii="华文中宋" w:eastAsia="华文中宋" w:hAnsi="华文中宋"/>
          <w:b/>
          <w:sz w:val="32"/>
        </w:rPr>
        <w:t xml:space="preserve">    1.</w:t>
      </w:r>
      <w:r w:rsidRPr="00E403AA">
        <w:rPr>
          <w:rFonts w:ascii="华文中宋" w:eastAsia="华文中宋" w:hAnsi="华文中宋" w:hint="eastAsia"/>
          <w:b/>
          <w:sz w:val="32"/>
        </w:rPr>
        <w:t>研究出台</w:t>
      </w:r>
      <w:r w:rsidRPr="003B33FE">
        <w:rPr>
          <w:rFonts w:ascii="华文中宋" w:eastAsia="华文中宋" w:hAnsi="华文中宋" w:hint="eastAsia"/>
          <w:b/>
          <w:sz w:val="32"/>
        </w:rPr>
        <w:t>职业</w:t>
      </w:r>
      <w:r>
        <w:rPr>
          <w:rFonts w:ascii="华文中宋" w:eastAsia="华文中宋" w:hAnsi="华文中宋" w:hint="eastAsia"/>
          <w:b/>
          <w:sz w:val="32"/>
        </w:rPr>
        <w:t>学</w:t>
      </w:r>
      <w:r w:rsidRPr="003B33FE">
        <w:rPr>
          <w:rFonts w:ascii="华文中宋" w:eastAsia="华文中宋" w:hAnsi="华文中宋" w:hint="eastAsia"/>
          <w:b/>
          <w:sz w:val="32"/>
        </w:rPr>
        <w:t>校专业人才培养方案制订工作的指导意见</w:t>
      </w:r>
    </w:p>
    <w:p w:rsidR="00307F8B" w:rsidRPr="00E403AA" w:rsidRDefault="00307F8B" w:rsidP="0088758E">
      <w:pPr>
        <w:overflowPunct w:val="0"/>
        <w:spacing w:line="560" w:lineRule="exact"/>
        <w:ind w:firstLineChars="200" w:firstLine="640"/>
        <w:rPr>
          <w:rFonts w:ascii="华文中宋" w:eastAsia="华文中宋" w:hAnsi="华文中宋"/>
          <w:sz w:val="32"/>
        </w:rPr>
      </w:pPr>
      <w:r w:rsidRPr="00E403AA">
        <w:rPr>
          <w:rFonts w:ascii="华文中宋" w:eastAsia="华文中宋" w:hAnsi="华文中宋" w:hint="eastAsia"/>
          <w:sz w:val="32"/>
        </w:rPr>
        <w:t>为解决教学标准落地、打通“最后一公里”的问题，教育部将出台《关于职业</w:t>
      </w:r>
      <w:r>
        <w:rPr>
          <w:rFonts w:ascii="华文中宋" w:eastAsia="华文中宋" w:hAnsi="华文中宋" w:hint="eastAsia"/>
          <w:sz w:val="32"/>
        </w:rPr>
        <w:t>学</w:t>
      </w:r>
      <w:r w:rsidRPr="00E403AA">
        <w:rPr>
          <w:rFonts w:ascii="华文中宋" w:eastAsia="华文中宋" w:hAnsi="华文中宋" w:hint="eastAsia"/>
          <w:sz w:val="32"/>
        </w:rPr>
        <w:t>校专业人才培养方案制订工作的指导意见》</w:t>
      </w:r>
      <w:r>
        <w:rPr>
          <w:rFonts w:ascii="华文中宋" w:eastAsia="华文中宋" w:hAnsi="华文中宋" w:hint="eastAsia"/>
          <w:sz w:val="32"/>
        </w:rPr>
        <w:t>。</w:t>
      </w:r>
      <w:r w:rsidRPr="00E403AA">
        <w:rPr>
          <w:rFonts w:ascii="华文中宋" w:eastAsia="华文中宋" w:hAnsi="华文中宋" w:hint="eastAsia"/>
          <w:sz w:val="32"/>
        </w:rPr>
        <w:t>《指导意见》将提出职业</w:t>
      </w:r>
      <w:r>
        <w:rPr>
          <w:rFonts w:ascii="华文中宋" w:eastAsia="华文中宋" w:hAnsi="华文中宋" w:hint="eastAsia"/>
          <w:sz w:val="32"/>
        </w:rPr>
        <w:t>学</w:t>
      </w:r>
      <w:r w:rsidRPr="00E403AA">
        <w:rPr>
          <w:rFonts w:ascii="华文中宋" w:eastAsia="华文中宋" w:hAnsi="华文中宋" w:hint="eastAsia"/>
          <w:sz w:val="32"/>
        </w:rPr>
        <w:t>校专业人才培养方案基本框架、制订工作基本原则、制订流程等。进一步明确标准与大纲、人才培养方案与教学计划的区别与关系，实现教学管理模式的制度性变革，促进质量发展。</w:t>
      </w:r>
    </w:p>
    <w:p w:rsidR="00307F8B" w:rsidRPr="00E403AA" w:rsidRDefault="00307F8B" w:rsidP="0088758E">
      <w:pPr>
        <w:overflowPunct w:val="0"/>
        <w:spacing w:line="560" w:lineRule="exact"/>
        <w:ind w:firstLineChars="200" w:firstLine="640"/>
        <w:rPr>
          <w:rFonts w:ascii="华文中宋" w:eastAsia="华文中宋" w:hAnsi="华文中宋"/>
          <w:sz w:val="32"/>
        </w:rPr>
      </w:pPr>
      <w:r w:rsidRPr="00E403AA">
        <w:rPr>
          <w:rFonts w:ascii="华文中宋" w:eastAsia="华文中宋" w:hAnsi="华文中宋" w:hint="eastAsia"/>
          <w:sz w:val="32"/>
        </w:rPr>
        <w:t>制定人才培养方案不是简单地替代教学计划，而是要通过这个文件，体现出新的时代背景下、新的历史时期职业教育治理范式的转变。进一步明确教育行政部门制订教学标准的职责，与职业</w:t>
      </w:r>
      <w:r w:rsidR="00E72C63">
        <w:rPr>
          <w:rFonts w:ascii="华文中宋" w:eastAsia="华文中宋" w:hAnsi="华文中宋" w:hint="eastAsia"/>
          <w:sz w:val="32"/>
        </w:rPr>
        <w:t>学</w:t>
      </w:r>
      <w:r w:rsidRPr="00E403AA">
        <w:rPr>
          <w:rFonts w:ascii="华文中宋" w:eastAsia="华文中宋" w:hAnsi="华文中宋" w:hint="eastAsia"/>
          <w:sz w:val="32"/>
        </w:rPr>
        <w:t>校制订人才培养方案的功能，以及两者之间的关系。</w:t>
      </w:r>
    </w:p>
    <w:p w:rsidR="00307F8B" w:rsidRPr="00E403AA" w:rsidRDefault="00307F8B" w:rsidP="0088758E">
      <w:pPr>
        <w:overflowPunct w:val="0"/>
        <w:spacing w:line="560" w:lineRule="exact"/>
        <w:ind w:firstLineChars="196" w:firstLine="628"/>
        <w:rPr>
          <w:rFonts w:ascii="华文中宋" w:eastAsia="华文中宋" w:hAnsi="华文中宋"/>
          <w:b/>
          <w:sz w:val="32"/>
        </w:rPr>
      </w:pPr>
      <w:r w:rsidRPr="00E403AA">
        <w:rPr>
          <w:rFonts w:ascii="华文中宋" w:eastAsia="华文中宋" w:hAnsi="华文中宋"/>
          <w:b/>
          <w:sz w:val="32"/>
        </w:rPr>
        <w:t>2.</w:t>
      </w:r>
      <w:r w:rsidRPr="00E403AA">
        <w:rPr>
          <w:rFonts w:ascii="华文中宋" w:eastAsia="华文中宋" w:hAnsi="华文中宋" w:hint="eastAsia"/>
          <w:b/>
          <w:sz w:val="32"/>
        </w:rPr>
        <w:t>做好</w:t>
      </w:r>
      <w:r>
        <w:rPr>
          <w:rFonts w:ascii="华文中宋" w:eastAsia="华文中宋" w:hAnsi="华文中宋" w:hint="eastAsia"/>
          <w:b/>
          <w:sz w:val="32"/>
        </w:rPr>
        <w:t>国家教学标准的</w:t>
      </w:r>
      <w:r w:rsidRPr="00E403AA">
        <w:rPr>
          <w:rFonts w:ascii="华文中宋" w:eastAsia="华文中宋" w:hAnsi="华文中宋" w:hint="eastAsia"/>
          <w:b/>
          <w:sz w:val="32"/>
        </w:rPr>
        <w:t>解读培训</w:t>
      </w:r>
      <w:r>
        <w:rPr>
          <w:rFonts w:ascii="华文中宋" w:eastAsia="华文中宋" w:hAnsi="华文中宋" w:hint="eastAsia"/>
          <w:b/>
          <w:sz w:val="32"/>
        </w:rPr>
        <w:t>工作</w:t>
      </w:r>
    </w:p>
    <w:p w:rsidR="00307F8B" w:rsidRPr="00E403AA" w:rsidRDefault="00307F8B" w:rsidP="008756AA">
      <w:pPr>
        <w:overflowPunct w:val="0"/>
        <w:spacing w:line="560" w:lineRule="exact"/>
        <w:rPr>
          <w:rFonts w:ascii="华文中宋" w:eastAsia="华文中宋" w:hAnsi="华文中宋"/>
          <w:sz w:val="32"/>
        </w:rPr>
      </w:pPr>
      <w:r w:rsidRPr="00E403AA">
        <w:rPr>
          <w:rFonts w:ascii="华文中宋" w:eastAsia="华文中宋" w:hAnsi="华文中宋"/>
          <w:sz w:val="32"/>
        </w:rPr>
        <w:t xml:space="preserve">    </w:t>
      </w:r>
      <w:r w:rsidRPr="00E403AA">
        <w:rPr>
          <w:rFonts w:ascii="华文中宋" w:eastAsia="华文中宋" w:hAnsi="华文中宋" w:hint="eastAsia"/>
          <w:sz w:val="32"/>
        </w:rPr>
        <w:t>充分发挥职教科研教研机构、学术团体、行指委等专家</w:t>
      </w:r>
      <w:r w:rsidRPr="00E403AA">
        <w:rPr>
          <w:rFonts w:ascii="华文中宋" w:eastAsia="华文中宋" w:hAnsi="华文中宋" w:hint="eastAsia"/>
          <w:sz w:val="32"/>
        </w:rPr>
        <w:lastRenderedPageBreak/>
        <w:t>组织作用，组织做好对</w:t>
      </w:r>
      <w:r>
        <w:rPr>
          <w:rFonts w:ascii="华文中宋" w:eastAsia="华文中宋" w:hAnsi="华文中宋" w:hint="eastAsia"/>
          <w:sz w:val="32"/>
        </w:rPr>
        <w:t>教学</w:t>
      </w:r>
      <w:r w:rsidRPr="00E403AA">
        <w:rPr>
          <w:rFonts w:ascii="华文中宋" w:eastAsia="华文中宋" w:hAnsi="华文中宋" w:hint="eastAsia"/>
          <w:sz w:val="32"/>
        </w:rPr>
        <w:t>标准的深度解读和培训，增强教育行政管理人员、校长和教师的教学标准意识，提高实施标准的能力。指导各地在国家标准基础上在细化有关地方标准，比如依据国家教学标准组织</w:t>
      </w:r>
      <w:r>
        <w:rPr>
          <w:rFonts w:ascii="华文中宋" w:eastAsia="华文中宋" w:hAnsi="华文中宋" w:hint="eastAsia"/>
          <w:sz w:val="32"/>
        </w:rPr>
        <w:t>开发</w:t>
      </w:r>
      <w:r w:rsidRPr="00E403AA">
        <w:rPr>
          <w:rFonts w:ascii="华文中宋" w:eastAsia="华文中宋" w:hAnsi="华文中宋" w:hint="eastAsia"/>
          <w:sz w:val="32"/>
        </w:rPr>
        <w:t>有关核心专业课程标准，或制定国家标准的实施方案，引导学校专业建设特色发展。</w:t>
      </w:r>
    </w:p>
    <w:p w:rsidR="00307F8B" w:rsidRPr="00E403AA" w:rsidRDefault="00307F8B" w:rsidP="0088758E">
      <w:pPr>
        <w:overflowPunct w:val="0"/>
        <w:spacing w:line="560" w:lineRule="exact"/>
        <w:ind w:firstLineChars="196" w:firstLine="628"/>
        <w:rPr>
          <w:rFonts w:ascii="华文中宋" w:eastAsia="华文中宋" w:hAnsi="华文中宋"/>
          <w:b/>
          <w:sz w:val="32"/>
        </w:rPr>
      </w:pPr>
      <w:r w:rsidRPr="00E403AA">
        <w:rPr>
          <w:rFonts w:ascii="华文中宋" w:eastAsia="华文中宋" w:hAnsi="华文中宋"/>
          <w:b/>
          <w:sz w:val="32"/>
        </w:rPr>
        <w:t>3.</w:t>
      </w:r>
      <w:r w:rsidRPr="00E403AA">
        <w:rPr>
          <w:rFonts w:ascii="华文中宋" w:eastAsia="华文中宋" w:hAnsi="华文中宋" w:hint="eastAsia"/>
          <w:b/>
          <w:sz w:val="32"/>
        </w:rPr>
        <w:t>做好</w:t>
      </w:r>
      <w:r>
        <w:rPr>
          <w:rFonts w:ascii="华文中宋" w:eastAsia="华文中宋" w:hAnsi="华文中宋" w:hint="eastAsia"/>
          <w:b/>
          <w:sz w:val="32"/>
        </w:rPr>
        <w:t>国家教学标准</w:t>
      </w:r>
      <w:r w:rsidRPr="00E403AA">
        <w:rPr>
          <w:rFonts w:ascii="华文中宋" w:eastAsia="华文中宋" w:hAnsi="华文中宋" w:hint="eastAsia"/>
          <w:b/>
          <w:sz w:val="32"/>
        </w:rPr>
        <w:t>动态更新</w:t>
      </w:r>
      <w:r>
        <w:rPr>
          <w:rFonts w:ascii="华文中宋" w:eastAsia="华文中宋" w:hAnsi="华文中宋" w:hint="eastAsia"/>
          <w:b/>
          <w:sz w:val="32"/>
        </w:rPr>
        <w:t>工作</w:t>
      </w:r>
    </w:p>
    <w:p w:rsidR="00307F8B" w:rsidRPr="00E403AA" w:rsidRDefault="00307F8B" w:rsidP="0088758E">
      <w:pPr>
        <w:overflowPunct w:val="0"/>
        <w:spacing w:line="560" w:lineRule="exact"/>
        <w:ind w:firstLineChars="200" w:firstLine="640"/>
        <w:rPr>
          <w:rFonts w:ascii="华文中宋" w:eastAsia="华文中宋" w:hAnsi="华文中宋"/>
          <w:sz w:val="32"/>
        </w:rPr>
      </w:pPr>
      <w:r w:rsidRPr="00E403AA">
        <w:rPr>
          <w:rFonts w:ascii="华文中宋" w:eastAsia="华文中宋" w:hAnsi="华文中宋" w:hint="eastAsia"/>
          <w:sz w:val="32"/>
        </w:rPr>
        <w:t>当前，教育部正在组织中职专业目录修订、高职专业教学标准修（制）订、顶岗实习标准制订、专业实训教学条件建设标准制订等工作，部分修、制订标准将于今年年底和明年陆续发布。同时对于标准体系不断探索、动态更新，查找不足，完善顶层设计，不断健全动态调整和更新机制，进一步规范工作流程，深化标准研究，持续加大建设力度，不断提高教学标准研制水平。</w:t>
      </w:r>
    </w:p>
    <w:p w:rsidR="00307F8B" w:rsidRPr="00E403AA" w:rsidRDefault="00307F8B" w:rsidP="0088758E">
      <w:pPr>
        <w:overflowPunct w:val="0"/>
        <w:spacing w:line="560" w:lineRule="exact"/>
        <w:ind w:firstLineChars="196" w:firstLine="628"/>
        <w:rPr>
          <w:rFonts w:ascii="华文中宋" w:eastAsia="华文中宋" w:hAnsi="华文中宋"/>
          <w:b/>
          <w:sz w:val="32"/>
        </w:rPr>
      </w:pPr>
      <w:r w:rsidRPr="00E403AA">
        <w:rPr>
          <w:rFonts w:ascii="华文中宋" w:eastAsia="华文中宋" w:hAnsi="华文中宋"/>
          <w:b/>
          <w:sz w:val="32"/>
        </w:rPr>
        <w:t>4.</w:t>
      </w:r>
      <w:r w:rsidRPr="00E403AA">
        <w:rPr>
          <w:rFonts w:ascii="华文中宋" w:eastAsia="华文中宋" w:hAnsi="华文中宋" w:hint="eastAsia"/>
          <w:b/>
          <w:sz w:val="32"/>
        </w:rPr>
        <w:t>推动</w:t>
      </w:r>
      <w:r>
        <w:rPr>
          <w:rFonts w:ascii="华文中宋" w:eastAsia="华文中宋" w:hAnsi="华文中宋" w:hint="eastAsia"/>
          <w:b/>
          <w:sz w:val="32"/>
        </w:rPr>
        <w:t>国家教学</w:t>
      </w:r>
      <w:r w:rsidRPr="00E403AA">
        <w:rPr>
          <w:rFonts w:ascii="华文中宋" w:eastAsia="华文中宋" w:hAnsi="华文中宋" w:hint="eastAsia"/>
          <w:b/>
          <w:sz w:val="32"/>
        </w:rPr>
        <w:t>标</w:t>
      </w:r>
      <w:r>
        <w:rPr>
          <w:rFonts w:ascii="华文中宋" w:eastAsia="华文中宋" w:hAnsi="华文中宋" w:hint="eastAsia"/>
          <w:b/>
          <w:sz w:val="32"/>
        </w:rPr>
        <w:t>走</w:t>
      </w:r>
      <w:r w:rsidRPr="00E403AA">
        <w:rPr>
          <w:rFonts w:ascii="华文中宋" w:eastAsia="华文中宋" w:hAnsi="华文中宋" w:hint="eastAsia"/>
          <w:b/>
          <w:sz w:val="32"/>
        </w:rPr>
        <w:t>向世界舞台</w:t>
      </w:r>
      <w:r>
        <w:rPr>
          <w:rFonts w:ascii="华文中宋" w:eastAsia="华文中宋" w:hAnsi="华文中宋" w:hint="eastAsia"/>
          <w:b/>
          <w:sz w:val="32"/>
        </w:rPr>
        <w:t>中央</w:t>
      </w:r>
    </w:p>
    <w:p w:rsidR="00307F8B" w:rsidRPr="00E403AA" w:rsidRDefault="00307F8B" w:rsidP="008756AA">
      <w:pPr>
        <w:overflowPunct w:val="0"/>
        <w:spacing w:line="560" w:lineRule="exact"/>
        <w:ind w:firstLine="630"/>
        <w:rPr>
          <w:rFonts w:ascii="华文中宋" w:eastAsia="华文中宋" w:hAnsi="华文中宋"/>
          <w:sz w:val="32"/>
        </w:rPr>
      </w:pPr>
      <w:r w:rsidRPr="00E403AA">
        <w:rPr>
          <w:rFonts w:ascii="华文中宋" w:eastAsia="华文中宋" w:hAnsi="华文中宋" w:hint="eastAsia"/>
          <w:sz w:val="32"/>
        </w:rPr>
        <w:t>我国职业教育正在</w:t>
      </w:r>
      <w:r>
        <w:rPr>
          <w:rFonts w:ascii="华文中宋" w:eastAsia="华文中宋" w:hAnsi="华文中宋" w:hint="eastAsia"/>
          <w:sz w:val="32"/>
        </w:rPr>
        <w:t>走</w:t>
      </w:r>
      <w:r w:rsidRPr="00E403AA">
        <w:rPr>
          <w:rFonts w:ascii="华文中宋" w:eastAsia="华文中宋" w:hAnsi="华文中宋" w:hint="eastAsia"/>
          <w:sz w:val="32"/>
        </w:rPr>
        <w:t>向世界舞台中</w:t>
      </w:r>
      <w:r>
        <w:rPr>
          <w:rFonts w:ascii="华文中宋" w:eastAsia="华文中宋" w:hAnsi="华文中宋" w:hint="eastAsia"/>
          <w:sz w:val="32"/>
        </w:rPr>
        <w:t>央</w:t>
      </w:r>
      <w:r w:rsidRPr="00E403AA">
        <w:rPr>
          <w:rFonts w:ascii="华文中宋" w:eastAsia="华文中宋" w:hAnsi="华文中宋" w:hint="eastAsia"/>
          <w:sz w:val="32"/>
        </w:rPr>
        <w:t>的路上，中国职业教育的实践和成就赢得了国际广泛认可和赞许。服务“一带一路”建设和国际产能合作，中国职业教育正在“走出去”，教学标准可以说是</w:t>
      </w:r>
      <w:r>
        <w:rPr>
          <w:rFonts w:ascii="华文中宋" w:eastAsia="华文中宋" w:hAnsi="华文中宋" w:hint="eastAsia"/>
          <w:sz w:val="32"/>
        </w:rPr>
        <w:t>职业教育</w:t>
      </w:r>
      <w:r w:rsidRPr="00E403AA">
        <w:rPr>
          <w:rFonts w:ascii="华文中宋" w:eastAsia="华文中宋" w:hAnsi="华文中宋" w:hint="eastAsia"/>
          <w:sz w:val="32"/>
        </w:rPr>
        <w:t>“走出去”的必备之物。要进一步健全完善，研发并实施具有中国特色、国际水平的专业教学标准，在部分地方及专业领域探索的基础上，探索输出具有国际一流水平的专业教学标准，加强互联互通。以更为开放的姿态，积极参与职业教育国际</w:t>
      </w:r>
      <w:r>
        <w:rPr>
          <w:rFonts w:ascii="华文中宋" w:eastAsia="华文中宋" w:hAnsi="华文中宋" w:hint="eastAsia"/>
          <w:sz w:val="32"/>
        </w:rPr>
        <w:t>标准的</w:t>
      </w:r>
      <w:r w:rsidRPr="00E403AA">
        <w:rPr>
          <w:rFonts w:ascii="华文中宋" w:eastAsia="华文中宋" w:hAnsi="华文中宋" w:hint="eastAsia"/>
          <w:sz w:val="32"/>
        </w:rPr>
        <w:t>交流合作，促进共建共享。不简单以加入一些国际认证体系为目标，</w:t>
      </w:r>
      <w:r>
        <w:rPr>
          <w:rFonts w:ascii="华文中宋" w:eastAsia="华文中宋" w:hAnsi="华文中宋" w:hint="eastAsia"/>
          <w:sz w:val="32"/>
        </w:rPr>
        <w:t>要</w:t>
      </w:r>
      <w:r w:rsidRPr="00E403AA">
        <w:rPr>
          <w:rFonts w:ascii="华文中宋" w:eastAsia="华文中宋" w:hAnsi="华文中宋" w:hint="eastAsia"/>
          <w:sz w:val="32"/>
        </w:rPr>
        <w:t>树立职</w:t>
      </w:r>
      <w:r w:rsidRPr="00E403AA">
        <w:rPr>
          <w:rFonts w:ascii="华文中宋" w:eastAsia="华文中宋" w:hAnsi="华文中宋" w:hint="eastAsia"/>
          <w:sz w:val="32"/>
        </w:rPr>
        <w:lastRenderedPageBreak/>
        <w:t>业教育标准自信、制度自信。</w:t>
      </w:r>
    </w:p>
    <w:p w:rsidR="00307F8B" w:rsidRPr="003B33FE" w:rsidRDefault="00307F8B" w:rsidP="0088758E">
      <w:pPr>
        <w:overflowPunct w:val="0"/>
        <w:spacing w:line="560" w:lineRule="exact"/>
        <w:ind w:firstLineChars="200" w:firstLine="641"/>
        <w:rPr>
          <w:rFonts w:ascii="华文中宋" w:eastAsia="华文中宋" w:hAnsi="华文中宋"/>
          <w:b/>
          <w:sz w:val="32"/>
        </w:rPr>
      </w:pPr>
      <w:r>
        <w:rPr>
          <w:rFonts w:ascii="华文中宋" w:eastAsia="华文中宋" w:hAnsi="华文中宋"/>
          <w:b/>
          <w:sz w:val="32"/>
        </w:rPr>
        <w:t>5.</w:t>
      </w:r>
      <w:r w:rsidRPr="003B33FE">
        <w:rPr>
          <w:rFonts w:ascii="华文中宋" w:eastAsia="华文中宋" w:hAnsi="华文中宋" w:hint="eastAsia"/>
          <w:b/>
          <w:sz w:val="32"/>
        </w:rPr>
        <w:t>充分发挥</w:t>
      </w:r>
      <w:r>
        <w:rPr>
          <w:rFonts w:ascii="华文中宋" w:eastAsia="华文中宋" w:hAnsi="华文中宋" w:hint="eastAsia"/>
          <w:b/>
          <w:sz w:val="32"/>
        </w:rPr>
        <w:t>专业</w:t>
      </w:r>
      <w:r w:rsidR="0082726F">
        <w:rPr>
          <w:rFonts w:ascii="华文中宋" w:eastAsia="华文中宋" w:hAnsi="华文中宋" w:hint="eastAsia"/>
          <w:b/>
          <w:sz w:val="32"/>
        </w:rPr>
        <w:t>机构</w:t>
      </w:r>
      <w:r w:rsidRPr="003B33FE">
        <w:rPr>
          <w:rFonts w:ascii="华文中宋" w:eastAsia="华文中宋" w:hAnsi="华文中宋" w:hint="eastAsia"/>
          <w:b/>
          <w:sz w:val="32"/>
        </w:rPr>
        <w:t>在推动教学标准实施中的作用</w:t>
      </w:r>
    </w:p>
    <w:p w:rsidR="00307F8B" w:rsidRPr="00E403AA" w:rsidRDefault="00093F41" w:rsidP="0088758E">
      <w:pPr>
        <w:overflowPunct w:val="0"/>
        <w:spacing w:line="560" w:lineRule="exact"/>
        <w:ind w:firstLineChars="200" w:firstLine="640"/>
        <w:rPr>
          <w:rFonts w:ascii="华文中宋" w:eastAsia="华文中宋" w:hAnsi="华文中宋"/>
          <w:sz w:val="32"/>
        </w:rPr>
      </w:pPr>
      <w:r w:rsidRPr="00093F41">
        <w:rPr>
          <w:rFonts w:ascii="华文中宋" w:eastAsia="华文中宋" w:hAnsi="华文中宋" w:hint="eastAsia"/>
          <w:sz w:val="32"/>
        </w:rPr>
        <w:t>鼓励委托第三方开展教育质量评价</w:t>
      </w:r>
      <w:r w:rsidR="0082726F">
        <w:rPr>
          <w:rFonts w:ascii="华文中宋" w:eastAsia="华文中宋" w:hAnsi="华文中宋" w:hint="eastAsia"/>
          <w:sz w:val="32"/>
        </w:rPr>
        <w:t>，</w:t>
      </w:r>
      <w:r w:rsidR="00C82163">
        <w:rPr>
          <w:rFonts w:ascii="华文中宋" w:eastAsia="华文中宋" w:hAnsi="华文中宋" w:hint="eastAsia"/>
          <w:sz w:val="32"/>
        </w:rPr>
        <w:t>做好质量保障资讯服务工作，</w:t>
      </w:r>
      <w:r w:rsidR="00307F8B" w:rsidRPr="00E403AA">
        <w:rPr>
          <w:rFonts w:ascii="华文中宋" w:eastAsia="华文中宋" w:hAnsi="华文中宋" w:hint="eastAsia"/>
          <w:sz w:val="32"/>
        </w:rPr>
        <w:t>把完善质量保障、开展</w:t>
      </w:r>
      <w:r w:rsidR="00C82163">
        <w:rPr>
          <w:rFonts w:ascii="华文中宋" w:eastAsia="华文中宋" w:hAnsi="华文中宋" w:hint="eastAsia"/>
          <w:sz w:val="32"/>
        </w:rPr>
        <w:t>评估</w:t>
      </w:r>
      <w:r w:rsidR="00307F8B" w:rsidRPr="00E403AA">
        <w:rPr>
          <w:rFonts w:ascii="华文中宋" w:eastAsia="华文中宋" w:hAnsi="华文中宋" w:hint="eastAsia"/>
          <w:sz w:val="32"/>
        </w:rPr>
        <w:t>作为落实职业教育国家教学标准</w:t>
      </w:r>
      <w:r w:rsidR="00C82163">
        <w:rPr>
          <w:rFonts w:ascii="华文中宋" w:eastAsia="华文中宋" w:hAnsi="华文中宋" w:hint="eastAsia"/>
          <w:sz w:val="32"/>
        </w:rPr>
        <w:t>、</w:t>
      </w:r>
      <w:r w:rsidR="00307F8B">
        <w:rPr>
          <w:rFonts w:ascii="华文中宋" w:eastAsia="华文中宋" w:hAnsi="华文中宋" w:hint="eastAsia"/>
          <w:sz w:val="32"/>
        </w:rPr>
        <w:t>推动</w:t>
      </w:r>
      <w:r w:rsidR="00307F8B" w:rsidRPr="00E403AA">
        <w:rPr>
          <w:rFonts w:ascii="华文中宋" w:eastAsia="华文中宋" w:hAnsi="华文中宋" w:hint="eastAsia"/>
          <w:sz w:val="32"/>
        </w:rPr>
        <w:t>质量发展的重要手段，切实推进国家教学标准</w:t>
      </w:r>
      <w:r w:rsidR="00C82163">
        <w:rPr>
          <w:rFonts w:ascii="华文中宋" w:eastAsia="华文中宋" w:hAnsi="华文中宋" w:hint="eastAsia"/>
          <w:sz w:val="32"/>
        </w:rPr>
        <w:t>落细落小</w:t>
      </w:r>
      <w:r w:rsidR="00307F8B" w:rsidRPr="00E403AA">
        <w:rPr>
          <w:rFonts w:ascii="华文中宋" w:eastAsia="华文中宋" w:hAnsi="华文中宋" w:hint="eastAsia"/>
          <w:sz w:val="32"/>
        </w:rPr>
        <w:t>落实，</w:t>
      </w:r>
      <w:r w:rsidR="00C82163">
        <w:rPr>
          <w:rFonts w:ascii="华文中宋" w:eastAsia="华文中宋" w:hAnsi="华文中宋" w:hint="eastAsia"/>
          <w:sz w:val="32"/>
        </w:rPr>
        <w:t>充分发挥好社会</w:t>
      </w:r>
      <w:r w:rsidR="00C82163" w:rsidRPr="00D847A9">
        <w:rPr>
          <w:rFonts w:ascii="华文中宋" w:eastAsia="华文中宋" w:hAnsi="华文中宋" w:hint="eastAsia"/>
          <w:sz w:val="32"/>
        </w:rPr>
        <w:t>专业</w:t>
      </w:r>
      <w:r w:rsidR="00C82163">
        <w:rPr>
          <w:rFonts w:ascii="华文中宋" w:eastAsia="华文中宋" w:hAnsi="华文中宋" w:hint="eastAsia"/>
          <w:sz w:val="32"/>
        </w:rPr>
        <w:t>机构</w:t>
      </w:r>
      <w:r w:rsidR="00C82163" w:rsidRPr="00D847A9">
        <w:rPr>
          <w:rFonts w:ascii="华文中宋" w:eastAsia="华文中宋" w:hAnsi="华文中宋" w:hint="eastAsia"/>
          <w:sz w:val="32"/>
        </w:rPr>
        <w:t>在推动教学标准实施中的</w:t>
      </w:r>
      <w:r w:rsidR="00C82163">
        <w:rPr>
          <w:rFonts w:ascii="华文中宋" w:eastAsia="华文中宋" w:hAnsi="华文中宋" w:hint="eastAsia"/>
          <w:sz w:val="32"/>
        </w:rPr>
        <w:t>积极</w:t>
      </w:r>
      <w:r w:rsidR="00C82163" w:rsidRPr="00D847A9">
        <w:rPr>
          <w:rFonts w:ascii="华文中宋" w:eastAsia="华文中宋" w:hAnsi="华文中宋" w:hint="eastAsia"/>
          <w:sz w:val="32"/>
        </w:rPr>
        <w:t>作用</w:t>
      </w:r>
      <w:r w:rsidR="00307F8B" w:rsidRPr="00E403AA">
        <w:rPr>
          <w:rFonts w:ascii="华文中宋" w:eastAsia="华文中宋" w:hAnsi="华文中宋" w:hint="eastAsia"/>
          <w:sz w:val="32"/>
        </w:rPr>
        <w:t>。</w:t>
      </w:r>
    </w:p>
    <w:p w:rsidR="00307F8B" w:rsidRPr="00E403AA" w:rsidRDefault="00307F8B" w:rsidP="0088758E">
      <w:pPr>
        <w:overflowPunct w:val="0"/>
        <w:spacing w:line="560" w:lineRule="exact"/>
        <w:ind w:firstLineChars="196" w:firstLine="627"/>
        <w:rPr>
          <w:rFonts w:ascii="华文中宋" w:eastAsia="华文中宋" w:hAnsi="华文中宋"/>
          <w:sz w:val="32"/>
        </w:rPr>
      </w:pPr>
    </w:p>
    <w:p w:rsidR="00307F8B" w:rsidRDefault="00307F8B" w:rsidP="008756AA">
      <w:pPr>
        <w:pStyle w:val="HTML"/>
        <w:spacing w:line="560" w:lineRule="exact"/>
        <w:ind w:firstLine="640"/>
        <w:jc w:val="both"/>
        <w:rPr>
          <w:rFonts w:ascii="华文中宋" w:eastAsia="华文中宋" w:hAnsi="华文中宋" w:cs="Times New Roman"/>
          <w:sz w:val="32"/>
        </w:rPr>
      </w:pPr>
      <w:r w:rsidRPr="002B5471">
        <w:rPr>
          <w:rFonts w:ascii="华文中宋" w:eastAsia="华文中宋" w:hAnsi="华文中宋" w:cs="Times New Roman" w:hint="eastAsia"/>
          <w:b/>
          <w:sz w:val="32"/>
        </w:rPr>
        <w:t>同志们，</w:t>
      </w:r>
      <w:r w:rsidRPr="00E403AA">
        <w:rPr>
          <w:rFonts w:ascii="华文中宋" w:eastAsia="华文中宋" w:hAnsi="华文中宋" w:cs="Times New Roman" w:hint="eastAsia"/>
          <w:sz w:val="32"/>
        </w:rPr>
        <w:t>标准建设实施是一项基础性工作，直接关系到学校办学</w:t>
      </w:r>
      <w:r>
        <w:rPr>
          <w:rFonts w:ascii="华文中宋" w:eastAsia="华文中宋" w:hAnsi="华文中宋" w:cs="Times New Roman" w:hint="eastAsia"/>
          <w:sz w:val="32"/>
        </w:rPr>
        <w:t>和</w:t>
      </w:r>
      <w:r w:rsidRPr="00E403AA">
        <w:rPr>
          <w:rFonts w:ascii="华文中宋" w:eastAsia="华文中宋" w:hAnsi="华文中宋" w:cs="Times New Roman" w:hint="eastAsia"/>
          <w:sz w:val="32"/>
        </w:rPr>
        <w:t>人才培养质量，各</w:t>
      </w:r>
      <w:r>
        <w:rPr>
          <w:rFonts w:ascii="华文中宋" w:eastAsia="华文中宋" w:hAnsi="华文中宋" w:cs="Times New Roman" w:hint="eastAsia"/>
          <w:sz w:val="32"/>
        </w:rPr>
        <w:t>级各类</w:t>
      </w:r>
      <w:r w:rsidRPr="00E403AA">
        <w:rPr>
          <w:rFonts w:ascii="华文中宋" w:eastAsia="华文中宋" w:hAnsi="华文中宋" w:cs="Times New Roman" w:hint="eastAsia"/>
          <w:sz w:val="32"/>
        </w:rPr>
        <w:t>职业</w:t>
      </w:r>
      <w:r>
        <w:rPr>
          <w:rFonts w:ascii="华文中宋" w:eastAsia="华文中宋" w:hAnsi="华文中宋" w:cs="Times New Roman" w:hint="eastAsia"/>
          <w:sz w:val="32"/>
        </w:rPr>
        <w:t>学</w:t>
      </w:r>
      <w:r w:rsidRPr="00E403AA">
        <w:rPr>
          <w:rFonts w:ascii="华文中宋" w:eastAsia="华文中宋" w:hAnsi="华文中宋" w:cs="Times New Roman" w:hint="eastAsia"/>
          <w:sz w:val="32"/>
        </w:rPr>
        <w:t>校都要高度重视和持续推进。我们要认真学习领会党的十九大精神，贯彻</w:t>
      </w:r>
      <w:r>
        <w:rPr>
          <w:rFonts w:ascii="华文中宋" w:eastAsia="华文中宋" w:hAnsi="华文中宋" w:cs="Times New Roman" w:hint="eastAsia"/>
          <w:sz w:val="32"/>
        </w:rPr>
        <w:t>落实</w:t>
      </w:r>
      <w:r w:rsidRPr="00E403AA">
        <w:rPr>
          <w:rFonts w:ascii="华文中宋" w:eastAsia="华文中宋" w:hAnsi="华文中宋" w:cs="Times New Roman" w:hint="eastAsia"/>
          <w:sz w:val="32"/>
        </w:rPr>
        <w:t>党中央、国务院的</w:t>
      </w:r>
      <w:r>
        <w:rPr>
          <w:rFonts w:ascii="华文中宋" w:eastAsia="华文中宋" w:hAnsi="华文中宋" w:cs="Times New Roman" w:hint="eastAsia"/>
          <w:sz w:val="32"/>
        </w:rPr>
        <w:t>新</w:t>
      </w:r>
      <w:r w:rsidRPr="00E403AA">
        <w:rPr>
          <w:rFonts w:ascii="华文中宋" w:eastAsia="华文中宋" w:hAnsi="华文中宋" w:cs="Times New Roman" w:hint="eastAsia"/>
          <w:sz w:val="32"/>
        </w:rPr>
        <w:t>部署</w:t>
      </w:r>
      <w:r>
        <w:rPr>
          <w:rFonts w:ascii="华文中宋" w:eastAsia="华文中宋" w:hAnsi="华文中宋" w:cs="Times New Roman" w:hint="eastAsia"/>
          <w:sz w:val="32"/>
        </w:rPr>
        <w:t>、</w:t>
      </w:r>
      <w:r w:rsidRPr="00C658DD">
        <w:rPr>
          <w:rFonts w:ascii="华文中宋" w:eastAsia="华文中宋" w:hAnsi="华文中宋" w:cs="Times New Roman" w:hint="eastAsia"/>
          <w:sz w:val="32"/>
        </w:rPr>
        <w:t>新要求，不忘初心，牢记使命，</w:t>
      </w:r>
      <w:r w:rsidR="00093F41">
        <w:rPr>
          <w:rFonts w:ascii="华文中宋" w:eastAsia="华文中宋" w:hAnsi="华文中宋" w:cs="Times New Roman" w:hint="eastAsia"/>
          <w:sz w:val="32"/>
        </w:rPr>
        <w:t>迈进新时代、开启</w:t>
      </w:r>
      <w:r>
        <w:rPr>
          <w:rFonts w:ascii="华文中宋" w:eastAsia="华文中宋" w:hAnsi="华文中宋" w:cs="Times New Roman" w:hint="eastAsia"/>
          <w:sz w:val="32"/>
        </w:rPr>
        <w:t>新</w:t>
      </w:r>
      <w:r w:rsidR="00093F41">
        <w:rPr>
          <w:rFonts w:ascii="华文中宋" w:eastAsia="华文中宋" w:hAnsi="华文中宋" w:cs="Times New Roman" w:hint="eastAsia"/>
          <w:sz w:val="32"/>
        </w:rPr>
        <w:t>征</w:t>
      </w:r>
      <w:r>
        <w:rPr>
          <w:rFonts w:ascii="华文中宋" w:eastAsia="华文中宋" w:hAnsi="华文中宋" w:cs="Times New Roman" w:hint="eastAsia"/>
          <w:sz w:val="32"/>
        </w:rPr>
        <w:t>程、谱写新篇章，</w:t>
      </w:r>
      <w:r w:rsidRPr="00C658DD">
        <w:rPr>
          <w:rFonts w:ascii="华文中宋" w:eastAsia="华文中宋" w:hAnsi="华文中宋" w:cs="Times New Roman" w:hint="eastAsia"/>
          <w:sz w:val="32"/>
        </w:rPr>
        <w:t>努力完善职业教育和培训体系，</w:t>
      </w:r>
      <w:r w:rsidR="00133FEF" w:rsidRPr="00E403AA">
        <w:rPr>
          <w:rFonts w:ascii="华文中宋" w:eastAsia="华文中宋" w:hAnsi="华文中宋" w:hint="eastAsia"/>
          <w:sz w:val="32"/>
        </w:rPr>
        <w:t>深化产教融合</w:t>
      </w:r>
      <w:r w:rsidR="00133FEF">
        <w:rPr>
          <w:rFonts w:ascii="华文中宋" w:eastAsia="华文中宋" w:hAnsi="华文中宋" w:hint="eastAsia"/>
          <w:sz w:val="32"/>
        </w:rPr>
        <w:t>，</w:t>
      </w:r>
      <w:r w:rsidR="00133FEF" w:rsidRPr="00E403AA">
        <w:rPr>
          <w:rFonts w:ascii="华文中宋" w:eastAsia="华文中宋" w:hAnsi="华文中宋" w:hint="eastAsia"/>
          <w:sz w:val="32"/>
        </w:rPr>
        <w:t>校企合作</w:t>
      </w:r>
      <w:r w:rsidR="00133FEF">
        <w:rPr>
          <w:rFonts w:ascii="华文中宋" w:eastAsia="华文中宋" w:hAnsi="华文中宋" w:hint="eastAsia"/>
          <w:sz w:val="32"/>
        </w:rPr>
        <w:t>，</w:t>
      </w:r>
      <w:r>
        <w:rPr>
          <w:rFonts w:ascii="华文中宋" w:eastAsia="华文中宋" w:hAnsi="华文中宋" w:cs="Times New Roman" w:hint="eastAsia"/>
          <w:sz w:val="32"/>
        </w:rPr>
        <w:t>大规模开展职业技能培训，</w:t>
      </w:r>
      <w:r w:rsidRPr="00C658DD">
        <w:rPr>
          <w:rFonts w:ascii="华文中宋" w:eastAsia="华文中宋" w:hAnsi="华文中宋" w:cs="Times New Roman" w:hint="eastAsia"/>
          <w:sz w:val="32"/>
        </w:rPr>
        <w:t>办好继续教育，加快</w:t>
      </w:r>
      <w:r>
        <w:rPr>
          <w:rFonts w:ascii="华文中宋" w:eastAsia="华文中宋" w:hAnsi="华文中宋" w:cs="Times New Roman" w:hint="eastAsia"/>
          <w:sz w:val="32"/>
        </w:rPr>
        <w:t>建设</w:t>
      </w:r>
      <w:r w:rsidRPr="00C658DD">
        <w:rPr>
          <w:rFonts w:ascii="华文中宋" w:eastAsia="华文中宋" w:hAnsi="华文中宋" w:cs="Times New Roman" w:hint="eastAsia"/>
          <w:sz w:val="32"/>
        </w:rPr>
        <w:t>学习型社会，向党</w:t>
      </w:r>
      <w:r>
        <w:rPr>
          <w:rFonts w:ascii="华文中宋" w:eastAsia="华文中宋" w:hAnsi="华文中宋" w:cs="Times New Roman" w:hint="eastAsia"/>
          <w:sz w:val="32"/>
        </w:rPr>
        <w:t>和人民</w:t>
      </w:r>
      <w:r w:rsidRPr="00C658DD">
        <w:rPr>
          <w:rFonts w:ascii="华文中宋" w:eastAsia="华文中宋" w:hAnsi="华文中宋" w:cs="Times New Roman" w:hint="eastAsia"/>
          <w:sz w:val="32"/>
        </w:rPr>
        <w:t>交出满意答卷。</w:t>
      </w:r>
    </w:p>
    <w:p w:rsidR="00307F8B" w:rsidRPr="00C658DD" w:rsidRDefault="00307F8B" w:rsidP="008756AA">
      <w:pPr>
        <w:pStyle w:val="HTML"/>
        <w:spacing w:line="560" w:lineRule="exact"/>
        <w:ind w:firstLine="640"/>
        <w:jc w:val="both"/>
        <w:rPr>
          <w:rFonts w:ascii="华文中宋" w:eastAsia="华文中宋" w:hAnsi="华文中宋" w:cs="Times New Roman"/>
          <w:sz w:val="32"/>
        </w:rPr>
      </w:pPr>
      <w:r>
        <w:rPr>
          <w:rFonts w:ascii="华文中宋" w:eastAsia="华文中宋" w:hAnsi="华文中宋" w:cs="Times New Roman" w:hint="eastAsia"/>
          <w:sz w:val="32"/>
        </w:rPr>
        <w:t>谢谢大家。</w:t>
      </w:r>
    </w:p>
    <w:sectPr w:rsidR="00307F8B" w:rsidRPr="00C658DD" w:rsidSect="00D677A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2D6" w:rsidRDefault="00B112D6" w:rsidP="001A4F8D">
      <w:r>
        <w:separator/>
      </w:r>
    </w:p>
  </w:endnote>
  <w:endnote w:type="continuationSeparator" w:id="1">
    <w:p w:rsidR="00B112D6" w:rsidRDefault="00B112D6" w:rsidP="001A4F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F8B" w:rsidRDefault="00C06569">
    <w:pPr>
      <w:pStyle w:val="a5"/>
      <w:jc w:val="center"/>
    </w:pPr>
    <w:fldSimple w:instr="PAGE   \* MERGEFORMAT">
      <w:r w:rsidR="003401C0" w:rsidRPr="003401C0">
        <w:rPr>
          <w:noProof/>
          <w:lang w:val="zh-CN"/>
        </w:rPr>
        <w:t>1</w:t>
      </w:r>
    </w:fldSimple>
  </w:p>
  <w:p w:rsidR="00307F8B" w:rsidRDefault="00307F8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2D6" w:rsidRDefault="00B112D6" w:rsidP="001A4F8D">
      <w:r>
        <w:separator/>
      </w:r>
    </w:p>
  </w:footnote>
  <w:footnote w:type="continuationSeparator" w:id="1">
    <w:p w:rsidR="00B112D6" w:rsidRDefault="00B112D6" w:rsidP="001A4F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0BC8"/>
    <w:multiLevelType w:val="hybridMultilevel"/>
    <w:tmpl w:val="0D607FDE"/>
    <w:lvl w:ilvl="0" w:tplc="7414ADCC">
      <w:start w:val="3"/>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DD3913"/>
    <w:multiLevelType w:val="hybridMultilevel"/>
    <w:tmpl w:val="C3229B30"/>
    <w:lvl w:ilvl="0" w:tplc="C24C92DE">
      <w:start w:val="1"/>
      <w:numFmt w:val="decimal"/>
      <w:lvlText w:val="%1."/>
      <w:lvlJc w:val="left"/>
      <w:pPr>
        <w:ind w:left="1720" w:hanging="360"/>
      </w:pPr>
      <w:rPr>
        <w:rFonts w:cs="Times New Roman" w:hint="default"/>
      </w:rPr>
    </w:lvl>
    <w:lvl w:ilvl="1" w:tplc="04090019" w:tentative="1">
      <w:start w:val="1"/>
      <w:numFmt w:val="lowerLetter"/>
      <w:lvlText w:val="%2)"/>
      <w:lvlJc w:val="left"/>
      <w:pPr>
        <w:ind w:left="2200" w:hanging="420"/>
      </w:pPr>
      <w:rPr>
        <w:rFonts w:cs="Times New Roman"/>
      </w:rPr>
    </w:lvl>
    <w:lvl w:ilvl="2" w:tplc="0409001B" w:tentative="1">
      <w:start w:val="1"/>
      <w:numFmt w:val="lowerRoman"/>
      <w:lvlText w:val="%3."/>
      <w:lvlJc w:val="right"/>
      <w:pPr>
        <w:ind w:left="2620" w:hanging="420"/>
      </w:pPr>
      <w:rPr>
        <w:rFonts w:cs="Times New Roman"/>
      </w:rPr>
    </w:lvl>
    <w:lvl w:ilvl="3" w:tplc="0409000F" w:tentative="1">
      <w:start w:val="1"/>
      <w:numFmt w:val="decimal"/>
      <w:lvlText w:val="%4."/>
      <w:lvlJc w:val="left"/>
      <w:pPr>
        <w:ind w:left="3040" w:hanging="420"/>
      </w:pPr>
      <w:rPr>
        <w:rFonts w:cs="Times New Roman"/>
      </w:rPr>
    </w:lvl>
    <w:lvl w:ilvl="4" w:tplc="04090019" w:tentative="1">
      <w:start w:val="1"/>
      <w:numFmt w:val="lowerLetter"/>
      <w:lvlText w:val="%5)"/>
      <w:lvlJc w:val="left"/>
      <w:pPr>
        <w:ind w:left="3460" w:hanging="420"/>
      </w:pPr>
      <w:rPr>
        <w:rFonts w:cs="Times New Roman"/>
      </w:rPr>
    </w:lvl>
    <w:lvl w:ilvl="5" w:tplc="0409001B" w:tentative="1">
      <w:start w:val="1"/>
      <w:numFmt w:val="lowerRoman"/>
      <w:lvlText w:val="%6."/>
      <w:lvlJc w:val="right"/>
      <w:pPr>
        <w:ind w:left="3880" w:hanging="420"/>
      </w:pPr>
      <w:rPr>
        <w:rFonts w:cs="Times New Roman"/>
      </w:rPr>
    </w:lvl>
    <w:lvl w:ilvl="6" w:tplc="0409000F" w:tentative="1">
      <w:start w:val="1"/>
      <w:numFmt w:val="decimal"/>
      <w:lvlText w:val="%7."/>
      <w:lvlJc w:val="left"/>
      <w:pPr>
        <w:ind w:left="4300" w:hanging="420"/>
      </w:pPr>
      <w:rPr>
        <w:rFonts w:cs="Times New Roman"/>
      </w:rPr>
    </w:lvl>
    <w:lvl w:ilvl="7" w:tplc="04090019" w:tentative="1">
      <w:start w:val="1"/>
      <w:numFmt w:val="lowerLetter"/>
      <w:lvlText w:val="%8)"/>
      <w:lvlJc w:val="left"/>
      <w:pPr>
        <w:ind w:left="4720" w:hanging="420"/>
      </w:pPr>
      <w:rPr>
        <w:rFonts w:cs="Times New Roman"/>
      </w:rPr>
    </w:lvl>
    <w:lvl w:ilvl="8" w:tplc="0409001B" w:tentative="1">
      <w:start w:val="1"/>
      <w:numFmt w:val="lowerRoman"/>
      <w:lvlText w:val="%9."/>
      <w:lvlJc w:val="right"/>
      <w:pPr>
        <w:ind w:left="5140" w:hanging="420"/>
      </w:pPr>
      <w:rPr>
        <w:rFonts w:cs="Times New Roman"/>
      </w:rPr>
    </w:lvl>
  </w:abstractNum>
  <w:abstractNum w:abstractNumId="2">
    <w:nsid w:val="0E481E57"/>
    <w:multiLevelType w:val="hybridMultilevel"/>
    <w:tmpl w:val="10840490"/>
    <w:lvl w:ilvl="0" w:tplc="ADA66892">
      <w:start w:val="1"/>
      <w:numFmt w:val="decimal"/>
      <w:lvlText w:val="%1."/>
      <w:lvlJc w:val="left"/>
      <w:pPr>
        <w:ind w:left="1000" w:hanging="36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
    <w:nsid w:val="1DDC3756"/>
    <w:multiLevelType w:val="hybridMultilevel"/>
    <w:tmpl w:val="11DC640A"/>
    <w:lvl w:ilvl="0" w:tplc="431E210C">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4">
    <w:nsid w:val="21BF5D8E"/>
    <w:multiLevelType w:val="hybridMultilevel"/>
    <w:tmpl w:val="5ED6B5EC"/>
    <w:lvl w:ilvl="0" w:tplc="72E05424">
      <w:start w:val="4"/>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290D0570"/>
    <w:multiLevelType w:val="hybridMultilevel"/>
    <w:tmpl w:val="A9BC080A"/>
    <w:lvl w:ilvl="0" w:tplc="247AA63A">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6">
    <w:nsid w:val="3BF031EC"/>
    <w:multiLevelType w:val="hybridMultilevel"/>
    <w:tmpl w:val="6E4A937E"/>
    <w:lvl w:ilvl="0" w:tplc="52D66926">
      <w:start w:val="2"/>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4631196D"/>
    <w:multiLevelType w:val="hybridMultilevel"/>
    <w:tmpl w:val="A40E336C"/>
    <w:lvl w:ilvl="0" w:tplc="46302FD0">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8">
    <w:nsid w:val="48941643"/>
    <w:multiLevelType w:val="hybridMultilevel"/>
    <w:tmpl w:val="95EC0534"/>
    <w:lvl w:ilvl="0" w:tplc="EB4A0CBA">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9">
    <w:nsid w:val="4EC229C6"/>
    <w:multiLevelType w:val="hybridMultilevel"/>
    <w:tmpl w:val="C8A04624"/>
    <w:lvl w:ilvl="0" w:tplc="D91C9176">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673A64A2"/>
    <w:multiLevelType w:val="hybridMultilevel"/>
    <w:tmpl w:val="F162D8FC"/>
    <w:lvl w:ilvl="0" w:tplc="EC0E73F2">
      <w:start w:val="1"/>
      <w:numFmt w:val="none"/>
      <w:lvlText w:val="一、"/>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7E513817"/>
    <w:multiLevelType w:val="hybridMultilevel"/>
    <w:tmpl w:val="0E58BB10"/>
    <w:lvl w:ilvl="0" w:tplc="4AB44FF0">
      <w:start w:val="1"/>
      <w:numFmt w:val="decimal"/>
      <w:lvlText w:val="%1."/>
      <w:lvlJc w:val="left"/>
      <w:pPr>
        <w:ind w:left="1720" w:hanging="360"/>
      </w:pPr>
      <w:rPr>
        <w:rFonts w:cs="Times New Roman" w:hint="default"/>
      </w:rPr>
    </w:lvl>
    <w:lvl w:ilvl="1" w:tplc="04090019" w:tentative="1">
      <w:start w:val="1"/>
      <w:numFmt w:val="lowerLetter"/>
      <w:lvlText w:val="%2)"/>
      <w:lvlJc w:val="left"/>
      <w:pPr>
        <w:ind w:left="2200" w:hanging="420"/>
      </w:pPr>
      <w:rPr>
        <w:rFonts w:cs="Times New Roman"/>
      </w:rPr>
    </w:lvl>
    <w:lvl w:ilvl="2" w:tplc="0409001B" w:tentative="1">
      <w:start w:val="1"/>
      <w:numFmt w:val="lowerRoman"/>
      <w:lvlText w:val="%3."/>
      <w:lvlJc w:val="right"/>
      <w:pPr>
        <w:ind w:left="2620" w:hanging="420"/>
      </w:pPr>
      <w:rPr>
        <w:rFonts w:cs="Times New Roman"/>
      </w:rPr>
    </w:lvl>
    <w:lvl w:ilvl="3" w:tplc="0409000F" w:tentative="1">
      <w:start w:val="1"/>
      <w:numFmt w:val="decimal"/>
      <w:lvlText w:val="%4."/>
      <w:lvlJc w:val="left"/>
      <w:pPr>
        <w:ind w:left="3040" w:hanging="420"/>
      </w:pPr>
      <w:rPr>
        <w:rFonts w:cs="Times New Roman"/>
      </w:rPr>
    </w:lvl>
    <w:lvl w:ilvl="4" w:tplc="04090019" w:tentative="1">
      <w:start w:val="1"/>
      <w:numFmt w:val="lowerLetter"/>
      <w:lvlText w:val="%5)"/>
      <w:lvlJc w:val="left"/>
      <w:pPr>
        <w:ind w:left="3460" w:hanging="420"/>
      </w:pPr>
      <w:rPr>
        <w:rFonts w:cs="Times New Roman"/>
      </w:rPr>
    </w:lvl>
    <w:lvl w:ilvl="5" w:tplc="0409001B" w:tentative="1">
      <w:start w:val="1"/>
      <w:numFmt w:val="lowerRoman"/>
      <w:lvlText w:val="%6."/>
      <w:lvlJc w:val="right"/>
      <w:pPr>
        <w:ind w:left="3880" w:hanging="420"/>
      </w:pPr>
      <w:rPr>
        <w:rFonts w:cs="Times New Roman"/>
      </w:rPr>
    </w:lvl>
    <w:lvl w:ilvl="6" w:tplc="0409000F" w:tentative="1">
      <w:start w:val="1"/>
      <w:numFmt w:val="decimal"/>
      <w:lvlText w:val="%7."/>
      <w:lvlJc w:val="left"/>
      <w:pPr>
        <w:ind w:left="4300" w:hanging="420"/>
      </w:pPr>
      <w:rPr>
        <w:rFonts w:cs="Times New Roman"/>
      </w:rPr>
    </w:lvl>
    <w:lvl w:ilvl="7" w:tplc="04090019" w:tentative="1">
      <w:start w:val="1"/>
      <w:numFmt w:val="lowerLetter"/>
      <w:lvlText w:val="%8)"/>
      <w:lvlJc w:val="left"/>
      <w:pPr>
        <w:ind w:left="4720" w:hanging="420"/>
      </w:pPr>
      <w:rPr>
        <w:rFonts w:cs="Times New Roman"/>
      </w:rPr>
    </w:lvl>
    <w:lvl w:ilvl="8" w:tplc="0409001B" w:tentative="1">
      <w:start w:val="1"/>
      <w:numFmt w:val="lowerRoman"/>
      <w:lvlText w:val="%9."/>
      <w:lvlJc w:val="right"/>
      <w:pPr>
        <w:ind w:left="5140" w:hanging="420"/>
      </w:pPr>
      <w:rPr>
        <w:rFonts w:cs="Times New Roman"/>
      </w:rPr>
    </w:lvl>
  </w:abstractNum>
  <w:num w:numId="1">
    <w:abstractNumId w:val="3"/>
  </w:num>
  <w:num w:numId="2">
    <w:abstractNumId w:val="11"/>
  </w:num>
  <w:num w:numId="3">
    <w:abstractNumId w:val="1"/>
  </w:num>
  <w:num w:numId="4">
    <w:abstractNumId w:val="10"/>
  </w:num>
  <w:num w:numId="5">
    <w:abstractNumId w:val="6"/>
  </w:num>
  <w:num w:numId="6">
    <w:abstractNumId w:val="2"/>
  </w:num>
  <w:num w:numId="7">
    <w:abstractNumId w:val="4"/>
  </w:num>
  <w:num w:numId="8">
    <w:abstractNumId w:val="0"/>
  </w:num>
  <w:num w:numId="9">
    <w:abstractNumId w:val="8"/>
  </w:num>
  <w:num w:numId="10">
    <w:abstractNumId w:val="5"/>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17410"/>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697C10"/>
    <w:rsid w:val="00002DAE"/>
    <w:rsid w:val="00034434"/>
    <w:rsid w:val="00043268"/>
    <w:rsid w:val="00050601"/>
    <w:rsid w:val="00050C30"/>
    <w:rsid w:val="00075C80"/>
    <w:rsid w:val="00093F41"/>
    <w:rsid w:val="000B3B36"/>
    <w:rsid w:val="000B7B3B"/>
    <w:rsid w:val="000C5657"/>
    <w:rsid w:val="000E7179"/>
    <w:rsid w:val="0011348D"/>
    <w:rsid w:val="00115BA5"/>
    <w:rsid w:val="00122AC7"/>
    <w:rsid w:val="00132C41"/>
    <w:rsid w:val="00133FEF"/>
    <w:rsid w:val="0013412B"/>
    <w:rsid w:val="00137E3B"/>
    <w:rsid w:val="0015527A"/>
    <w:rsid w:val="0017374E"/>
    <w:rsid w:val="00174D41"/>
    <w:rsid w:val="001823C2"/>
    <w:rsid w:val="001872D4"/>
    <w:rsid w:val="00187CF7"/>
    <w:rsid w:val="001963CF"/>
    <w:rsid w:val="001A4928"/>
    <w:rsid w:val="001A4F8D"/>
    <w:rsid w:val="001C67F6"/>
    <w:rsid w:val="001C713F"/>
    <w:rsid w:val="001D13CA"/>
    <w:rsid w:val="001E68DF"/>
    <w:rsid w:val="00204F8E"/>
    <w:rsid w:val="00205A49"/>
    <w:rsid w:val="00207868"/>
    <w:rsid w:val="002270B1"/>
    <w:rsid w:val="00230695"/>
    <w:rsid w:val="00231B30"/>
    <w:rsid w:val="00241472"/>
    <w:rsid w:val="00242A7C"/>
    <w:rsid w:val="00252808"/>
    <w:rsid w:val="00264A03"/>
    <w:rsid w:val="0027128F"/>
    <w:rsid w:val="00271D4C"/>
    <w:rsid w:val="00283118"/>
    <w:rsid w:val="002A52D6"/>
    <w:rsid w:val="002B5471"/>
    <w:rsid w:val="002E5D63"/>
    <w:rsid w:val="002F1CD0"/>
    <w:rsid w:val="002F3E7F"/>
    <w:rsid w:val="003014D0"/>
    <w:rsid w:val="00307F8B"/>
    <w:rsid w:val="003104B1"/>
    <w:rsid w:val="00320903"/>
    <w:rsid w:val="003401C0"/>
    <w:rsid w:val="00356841"/>
    <w:rsid w:val="0037182C"/>
    <w:rsid w:val="00377A68"/>
    <w:rsid w:val="00386904"/>
    <w:rsid w:val="0038799B"/>
    <w:rsid w:val="003A1F19"/>
    <w:rsid w:val="003B33FE"/>
    <w:rsid w:val="003C03FC"/>
    <w:rsid w:val="003C46C7"/>
    <w:rsid w:val="003D73B8"/>
    <w:rsid w:val="003E157B"/>
    <w:rsid w:val="003E7147"/>
    <w:rsid w:val="003F3635"/>
    <w:rsid w:val="00405796"/>
    <w:rsid w:val="00422869"/>
    <w:rsid w:val="00453B69"/>
    <w:rsid w:val="0046091A"/>
    <w:rsid w:val="004609FF"/>
    <w:rsid w:val="00475CAB"/>
    <w:rsid w:val="0048314C"/>
    <w:rsid w:val="0048329B"/>
    <w:rsid w:val="004B42D2"/>
    <w:rsid w:val="004B4771"/>
    <w:rsid w:val="004B69D5"/>
    <w:rsid w:val="00500F20"/>
    <w:rsid w:val="00505EF5"/>
    <w:rsid w:val="0051451E"/>
    <w:rsid w:val="00517E58"/>
    <w:rsid w:val="00525AF5"/>
    <w:rsid w:val="00526936"/>
    <w:rsid w:val="00530EAC"/>
    <w:rsid w:val="0053598F"/>
    <w:rsid w:val="005770EE"/>
    <w:rsid w:val="00577519"/>
    <w:rsid w:val="005800C6"/>
    <w:rsid w:val="0058496E"/>
    <w:rsid w:val="00590BE5"/>
    <w:rsid w:val="005920C4"/>
    <w:rsid w:val="0059366C"/>
    <w:rsid w:val="005C20AB"/>
    <w:rsid w:val="005C3227"/>
    <w:rsid w:val="005D1372"/>
    <w:rsid w:val="005D20F2"/>
    <w:rsid w:val="005D6D01"/>
    <w:rsid w:val="005E06C0"/>
    <w:rsid w:val="005E2CDE"/>
    <w:rsid w:val="005F32C1"/>
    <w:rsid w:val="005F5CE8"/>
    <w:rsid w:val="005F62D4"/>
    <w:rsid w:val="005F6945"/>
    <w:rsid w:val="00606F94"/>
    <w:rsid w:val="00611FF0"/>
    <w:rsid w:val="006745EB"/>
    <w:rsid w:val="006908A8"/>
    <w:rsid w:val="00697C10"/>
    <w:rsid w:val="006D572B"/>
    <w:rsid w:val="006E1E0E"/>
    <w:rsid w:val="006F16DF"/>
    <w:rsid w:val="00701C14"/>
    <w:rsid w:val="00712C26"/>
    <w:rsid w:val="00717BFA"/>
    <w:rsid w:val="007200B5"/>
    <w:rsid w:val="00723617"/>
    <w:rsid w:val="0072786B"/>
    <w:rsid w:val="00771FBF"/>
    <w:rsid w:val="00797E13"/>
    <w:rsid w:val="007A4423"/>
    <w:rsid w:val="007D1F0B"/>
    <w:rsid w:val="007E3AA5"/>
    <w:rsid w:val="007F471B"/>
    <w:rsid w:val="007F53A9"/>
    <w:rsid w:val="007F6158"/>
    <w:rsid w:val="00812860"/>
    <w:rsid w:val="00821F77"/>
    <w:rsid w:val="0082726F"/>
    <w:rsid w:val="00833E98"/>
    <w:rsid w:val="00843DD8"/>
    <w:rsid w:val="00851158"/>
    <w:rsid w:val="008575A9"/>
    <w:rsid w:val="008603EB"/>
    <w:rsid w:val="00862A3F"/>
    <w:rsid w:val="00870C93"/>
    <w:rsid w:val="008725E7"/>
    <w:rsid w:val="008756AA"/>
    <w:rsid w:val="00884AE2"/>
    <w:rsid w:val="00885E08"/>
    <w:rsid w:val="0088758E"/>
    <w:rsid w:val="00890246"/>
    <w:rsid w:val="00894EEC"/>
    <w:rsid w:val="00896C3D"/>
    <w:rsid w:val="008A4464"/>
    <w:rsid w:val="008D0643"/>
    <w:rsid w:val="008D4186"/>
    <w:rsid w:val="008D4579"/>
    <w:rsid w:val="008D5A7B"/>
    <w:rsid w:val="008F091C"/>
    <w:rsid w:val="008F1DF5"/>
    <w:rsid w:val="00901145"/>
    <w:rsid w:val="009050B0"/>
    <w:rsid w:val="0091487C"/>
    <w:rsid w:val="00942828"/>
    <w:rsid w:val="00951DED"/>
    <w:rsid w:val="009602BA"/>
    <w:rsid w:val="00972EEA"/>
    <w:rsid w:val="00974DFD"/>
    <w:rsid w:val="009753DB"/>
    <w:rsid w:val="00980941"/>
    <w:rsid w:val="009834DB"/>
    <w:rsid w:val="009907BB"/>
    <w:rsid w:val="009C4399"/>
    <w:rsid w:val="009D48D1"/>
    <w:rsid w:val="009D7404"/>
    <w:rsid w:val="009E281F"/>
    <w:rsid w:val="009F2D7D"/>
    <w:rsid w:val="00A031A1"/>
    <w:rsid w:val="00A078ED"/>
    <w:rsid w:val="00A24AC4"/>
    <w:rsid w:val="00A31404"/>
    <w:rsid w:val="00A4618C"/>
    <w:rsid w:val="00A474F3"/>
    <w:rsid w:val="00A527CB"/>
    <w:rsid w:val="00A85672"/>
    <w:rsid w:val="00A905A8"/>
    <w:rsid w:val="00AD1298"/>
    <w:rsid w:val="00AE097C"/>
    <w:rsid w:val="00AF2F5F"/>
    <w:rsid w:val="00AF383F"/>
    <w:rsid w:val="00AF622E"/>
    <w:rsid w:val="00B0110C"/>
    <w:rsid w:val="00B112D6"/>
    <w:rsid w:val="00B3037A"/>
    <w:rsid w:val="00B442B1"/>
    <w:rsid w:val="00B4765E"/>
    <w:rsid w:val="00B6631A"/>
    <w:rsid w:val="00B70249"/>
    <w:rsid w:val="00B76C16"/>
    <w:rsid w:val="00B93DE8"/>
    <w:rsid w:val="00B95088"/>
    <w:rsid w:val="00BB6229"/>
    <w:rsid w:val="00BC03F1"/>
    <w:rsid w:val="00BC73A9"/>
    <w:rsid w:val="00BF4F19"/>
    <w:rsid w:val="00C06569"/>
    <w:rsid w:val="00C168D6"/>
    <w:rsid w:val="00C247C7"/>
    <w:rsid w:val="00C31DDC"/>
    <w:rsid w:val="00C45974"/>
    <w:rsid w:val="00C51933"/>
    <w:rsid w:val="00C658DD"/>
    <w:rsid w:val="00C666EE"/>
    <w:rsid w:val="00C75BF1"/>
    <w:rsid w:val="00C82163"/>
    <w:rsid w:val="00C83B44"/>
    <w:rsid w:val="00C87D62"/>
    <w:rsid w:val="00C967EE"/>
    <w:rsid w:val="00CA114A"/>
    <w:rsid w:val="00CC0CCF"/>
    <w:rsid w:val="00CC17B0"/>
    <w:rsid w:val="00CC7D5D"/>
    <w:rsid w:val="00CE0A66"/>
    <w:rsid w:val="00CE79E0"/>
    <w:rsid w:val="00CF4FC0"/>
    <w:rsid w:val="00CF6483"/>
    <w:rsid w:val="00D0224E"/>
    <w:rsid w:val="00D06AF1"/>
    <w:rsid w:val="00D06C87"/>
    <w:rsid w:val="00D37131"/>
    <w:rsid w:val="00D52502"/>
    <w:rsid w:val="00D677A8"/>
    <w:rsid w:val="00D772BD"/>
    <w:rsid w:val="00D80251"/>
    <w:rsid w:val="00D847A9"/>
    <w:rsid w:val="00D8704C"/>
    <w:rsid w:val="00DA6591"/>
    <w:rsid w:val="00DB0150"/>
    <w:rsid w:val="00DB69DF"/>
    <w:rsid w:val="00DD43F0"/>
    <w:rsid w:val="00DF2266"/>
    <w:rsid w:val="00DF39B9"/>
    <w:rsid w:val="00E12416"/>
    <w:rsid w:val="00E16295"/>
    <w:rsid w:val="00E24A81"/>
    <w:rsid w:val="00E31FB5"/>
    <w:rsid w:val="00E34FFF"/>
    <w:rsid w:val="00E35F88"/>
    <w:rsid w:val="00E360BE"/>
    <w:rsid w:val="00E403AA"/>
    <w:rsid w:val="00E416E1"/>
    <w:rsid w:val="00E47FAC"/>
    <w:rsid w:val="00E70B4A"/>
    <w:rsid w:val="00E72C63"/>
    <w:rsid w:val="00E74B25"/>
    <w:rsid w:val="00EA5B7A"/>
    <w:rsid w:val="00EB662C"/>
    <w:rsid w:val="00F01093"/>
    <w:rsid w:val="00F074BF"/>
    <w:rsid w:val="00F133CC"/>
    <w:rsid w:val="00F23A64"/>
    <w:rsid w:val="00F45320"/>
    <w:rsid w:val="00F62961"/>
    <w:rsid w:val="00F63623"/>
    <w:rsid w:val="00F64A79"/>
    <w:rsid w:val="00FA49D2"/>
    <w:rsid w:val="00FA7802"/>
    <w:rsid w:val="00FC11B4"/>
    <w:rsid w:val="00FC7651"/>
    <w:rsid w:val="00FC7D44"/>
    <w:rsid w:val="00FE7593"/>
    <w:rsid w:val="00FF5E7F"/>
    <w:rsid w:val="028750E7"/>
    <w:rsid w:val="040108A8"/>
    <w:rsid w:val="05E87CE9"/>
    <w:rsid w:val="07D654D5"/>
    <w:rsid w:val="0B215ABF"/>
    <w:rsid w:val="0C86532F"/>
    <w:rsid w:val="0F2E1BA7"/>
    <w:rsid w:val="105B1102"/>
    <w:rsid w:val="1442546B"/>
    <w:rsid w:val="18247F64"/>
    <w:rsid w:val="18564EEE"/>
    <w:rsid w:val="1D3E485B"/>
    <w:rsid w:val="231849C6"/>
    <w:rsid w:val="25A24943"/>
    <w:rsid w:val="279812B2"/>
    <w:rsid w:val="2CA0524F"/>
    <w:rsid w:val="2F4E20D2"/>
    <w:rsid w:val="336D303F"/>
    <w:rsid w:val="362557BE"/>
    <w:rsid w:val="37F573F8"/>
    <w:rsid w:val="3DE053BD"/>
    <w:rsid w:val="3FA46E74"/>
    <w:rsid w:val="47076BEC"/>
    <w:rsid w:val="47C40A1F"/>
    <w:rsid w:val="4977311D"/>
    <w:rsid w:val="49CA22AA"/>
    <w:rsid w:val="517C74B2"/>
    <w:rsid w:val="52EC77F8"/>
    <w:rsid w:val="58D563D4"/>
    <w:rsid w:val="5B203D38"/>
    <w:rsid w:val="620131EB"/>
    <w:rsid w:val="6A5C2637"/>
    <w:rsid w:val="6C865A9E"/>
    <w:rsid w:val="7D776C2F"/>
    <w:rsid w:val="7D9177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7A8"/>
    <w:pPr>
      <w:widowControl w:val="0"/>
      <w:jc w:val="both"/>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677A8"/>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1A4F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1A4F8D"/>
    <w:rPr>
      <w:rFonts w:ascii="Calibri" w:eastAsia="宋体" w:hAnsi="Calibri" w:cs="Times New Roman"/>
      <w:kern w:val="2"/>
      <w:sz w:val="18"/>
      <w:szCs w:val="18"/>
    </w:rPr>
  </w:style>
  <w:style w:type="paragraph" w:styleId="a5">
    <w:name w:val="footer"/>
    <w:basedOn w:val="a"/>
    <w:link w:val="Char0"/>
    <w:uiPriority w:val="99"/>
    <w:rsid w:val="001A4F8D"/>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1A4F8D"/>
    <w:rPr>
      <w:rFonts w:ascii="Calibri" w:eastAsia="宋体" w:hAnsi="Calibri" w:cs="Times New Roman"/>
      <w:kern w:val="2"/>
      <w:sz w:val="18"/>
      <w:szCs w:val="18"/>
    </w:rPr>
  </w:style>
  <w:style w:type="paragraph" w:styleId="a6">
    <w:name w:val="List Paragraph"/>
    <w:basedOn w:val="a"/>
    <w:uiPriority w:val="99"/>
    <w:qFormat/>
    <w:rsid w:val="008603EB"/>
    <w:pPr>
      <w:ind w:firstLineChars="200" w:firstLine="420"/>
    </w:pPr>
  </w:style>
  <w:style w:type="paragraph" w:styleId="HTML">
    <w:name w:val="HTML Preformatted"/>
    <w:basedOn w:val="a"/>
    <w:link w:val="HTMLChar"/>
    <w:uiPriority w:val="99"/>
    <w:semiHidden/>
    <w:rsid w:val="00C658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semiHidden/>
    <w:locked/>
    <w:rsid w:val="00C658DD"/>
    <w:rPr>
      <w:rFonts w:ascii="宋体" w:eastAsia="宋体" w:cs="宋体"/>
      <w:sz w:val="24"/>
      <w:szCs w:val="24"/>
    </w:rPr>
  </w:style>
  <w:style w:type="paragraph" w:styleId="a7">
    <w:name w:val="Normal (Web)"/>
    <w:basedOn w:val="a"/>
    <w:uiPriority w:val="99"/>
    <w:rsid w:val="003E7147"/>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99"/>
    <w:qFormat/>
    <w:rsid w:val="003E7147"/>
    <w:rPr>
      <w:rFonts w:cs="Times New Roman"/>
      <w:b/>
      <w:bCs/>
    </w:rPr>
  </w:style>
</w:styles>
</file>

<file path=word/webSettings.xml><?xml version="1.0" encoding="utf-8"?>
<w:webSettings xmlns:r="http://schemas.openxmlformats.org/officeDocument/2006/relationships" xmlns:w="http://schemas.openxmlformats.org/wordprocessingml/2006/main">
  <w:divs>
    <w:div w:id="146168821">
      <w:marLeft w:val="0"/>
      <w:marRight w:val="0"/>
      <w:marTop w:val="0"/>
      <w:marBottom w:val="0"/>
      <w:divBdr>
        <w:top w:val="none" w:sz="0" w:space="0" w:color="auto"/>
        <w:left w:val="none" w:sz="0" w:space="0" w:color="auto"/>
        <w:bottom w:val="none" w:sz="0" w:space="0" w:color="auto"/>
        <w:right w:val="none" w:sz="0" w:space="0" w:color="auto"/>
      </w:divBdr>
      <w:divsChild>
        <w:div w:id="146168834">
          <w:marLeft w:val="0"/>
          <w:marRight w:val="0"/>
          <w:marTop w:val="0"/>
          <w:marBottom w:val="0"/>
          <w:divBdr>
            <w:top w:val="none" w:sz="0" w:space="0" w:color="auto"/>
            <w:left w:val="none" w:sz="0" w:space="0" w:color="auto"/>
            <w:bottom w:val="none" w:sz="0" w:space="0" w:color="auto"/>
            <w:right w:val="none" w:sz="0" w:space="0" w:color="auto"/>
          </w:divBdr>
        </w:div>
        <w:div w:id="146168837">
          <w:marLeft w:val="0"/>
          <w:marRight w:val="0"/>
          <w:marTop w:val="0"/>
          <w:marBottom w:val="0"/>
          <w:divBdr>
            <w:top w:val="none" w:sz="0" w:space="0" w:color="auto"/>
            <w:left w:val="none" w:sz="0" w:space="0" w:color="auto"/>
            <w:bottom w:val="none" w:sz="0" w:space="0" w:color="auto"/>
            <w:right w:val="none" w:sz="0" w:space="0" w:color="auto"/>
          </w:divBdr>
        </w:div>
      </w:divsChild>
    </w:div>
    <w:div w:id="146168833">
      <w:marLeft w:val="0"/>
      <w:marRight w:val="0"/>
      <w:marTop w:val="0"/>
      <w:marBottom w:val="0"/>
      <w:divBdr>
        <w:top w:val="none" w:sz="0" w:space="0" w:color="auto"/>
        <w:left w:val="none" w:sz="0" w:space="0" w:color="auto"/>
        <w:bottom w:val="none" w:sz="0" w:space="0" w:color="auto"/>
        <w:right w:val="none" w:sz="0" w:space="0" w:color="auto"/>
      </w:divBdr>
    </w:div>
    <w:div w:id="146168836">
      <w:marLeft w:val="0"/>
      <w:marRight w:val="0"/>
      <w:marTop w:val="0"/>
      <w:marBottom w:val="0"/>
      <w:divBdr>
        <w:top w:val="none" w:sz="0" w:space="0" w:color="auto"/>
        <w:left w:val="none" w:sz="0" w:space="0" w:color="auto"/>
        <w:bottom w:val="none" w:sz="0" w:space="0" w:color="auto"/>
        <w:right w:val="none" w:sz="0" w:space="0" w:color="auto"/>
      </w:divBdr>
      <w:divsChild>
        <w:div w:id="146168816">
          <w:marLeft w:val="0"/>
          <w:marRight w:val="0"/>
          <w:marTop w:val="0"/>
          <w:marBottom w:val="0"/>
          <w:divBdr>
            <w:top w:val="none" w:sz="0" w:space="0" w:color="auto"/>
            <w:left w:val="none" w:sz="0" w:space="0" w:color="auto"/>
            <w:bottom w:val="none" w:sz="0" w:space="0" w:color="auto"/>
            <w:right w:val="none" w:sz="0" w:space="0" w:color="auto"/>
          </w:divBdr>
        </w:div>
        <w:div w:id="146168817">
          <w:marLeft w:val="0"/>
          <w:marRight w:val="0"/>
          <w:marTop w:val="0"/>
          <w:marBottom w:val="0"/>
          <w:divBdr>
            <w:top w:val="none" w:sz="0" w:space="0" w:color="auto"/>
            <w:left w:val="none" w:sz="0" w:space="0" w:color="auto"/>
            <w:bottom w:val="none" w:sz="0" w:space="0" w:color="auto"/>
            <w:right w:val="none" w:sz="0" w:space="0" w:color="auto"/>
          </w:divBdr>
        </w:div>
        <w:div w:id="146168818">
          <w:marLeft w:val="0"/>
          <w:marRight w:val="0"/>
          <w:marTop w:val="0"/>
          <w:marBottom w:val="0"/>
          <w:divBdr>
            <w:top w:val="none" w:sz="0" w:space="0" w:color="auto"/>
            <w:left w:val="none" w:sz="0" w:space="0" w:color="auto"/>
            <w:bottom w:val="none" w:sz="0" w:space="0" w:color="auto"/>
            <w:right w:val="none" w:sz="0" w:space="0" w:color="auto"/>
          </w:divBdr>
        </w:div>
        <w:div w:id="146168820">
          <w:marLeft w:val="0"/>
          <w:marRight w:val="0"/>
          <w:marTop w:val="0"/>
          <w:marBottom w:val="0"/>
          <w:divBdr>
            <w:top w:val="none" w:sz="0" w:space="0" w:color="auto"/>
            <w:left w:val="none" w:sz="0" w:space="0" w:color="auto"/>
            <w:bottom w:val="none" w:sz="0" w:space="0" w:color="auto"/>
            <w:right w:val="none" w:sz="0" w:space="0" w:color="auto"/>
          </w:divBdr>
        </w:div>
        <w:div w:id="146168826">
          <w:marLeft w:val="0"/>
          <w:marRight w:val="0"/>
          <w:marTop w:val="0"/>
          <w:marBottom w:val="0"/>
          <w:divBdr>
            <w:top w:val="none" w:sz="0" w:space="0" w:color="auto"/>
            <w:left w:val="none" w:sz="0" w:space="0" w:color="auto"/>
            <w:bottom w:val="none" w:sz="0" w:space="0" w:color="auto"/>
            <w:right w:val="none" w:sz="0" w:space="0" w:color="auto"/>
          </w:divBdr>
        </w:div>
        <w:div w:id="146168827">
          <w:marLeft w:val="0"/>
          <w:marRight w:val="0"/>
          <w:marTop w:val="0"/>
          <w:marBottom w:val="0"/>
          <w:divBdr>
            <w:top w:val="none" w:sz="0" w:space="0" w:color="auto"/>
            <w:left w:val="none" w:sz="0" w:space="0" w:color="auto"/>
            <w:bottom w:val="none" w:sz="0" w:space="0" w:color="auto"/>
            <w:right w:val="none" w:sz="0" w:space="0" w:color="auto"/>
          </w:divBdr>
        </w:div>
        <w:div w:id="146168828">
          <w:marLeft w:val="0"/>
          <w:marRight w:val="0"/>
          <w:marTop w:val="0"/>
          <w:marBottom w:val="0"/>
          <w:divBdr>
            <w:top w:val="none" w:sz="0" w:space="0" w:color="auto"/>
            <w:left w:val="none" w:sz="0" w:space="0" w:color="auto"/>
            <w:bottom w:val="none" w:sz="0" w:space="0" w:color="auto"/>
            <w:right w:val="none" w:sz="0" w:space="0" w:color="auto"/>
          </w:divBdr>
        </w:div>
        <w:div w:id="146168829">
          <w:marLeft w:val="0"/>
          <w:marRight w:val="0"/>
          <w:marTop w:val="0"/>
          <w:marBottom w:val="0"/>
          <w:divBdr>
            <w:top w:val="none" w:sz="0" w:space="0" w:color="auto"/>
            <w:left w:val="none" w:sz="0" w:space="0" w:color="auto"/>
            <w:bottom w:val="none" w:sz="0" w:space="0" w:color="auto"/>
            <w:right w:val="none" w:sz="0" w:space="0" w:color="auto"/>
          </w:divBdr>
        </w:div>
        <w:div w:id="146168830">
          <w:marLeft w:val="0"/>
          <w:marRight w:val="0"/>
          <w:marTop w:val="0"/>
          <w:marBottom w:val="0"/>
          <w:divBdr>
            <w:top w:val="none" w:sz="0" w:space="0" w:color="auto"/>
            <w:left w:val="none" w:sz="0" w:space="0" w:color="auto"/>
            <w:bottom w:val="none" w:sz="0" w:space="0" w:color="auto"/>
            <w:right w:val="none" w:sz="0" w:space="0" w:color="auto"/>
          </w:divBdr>
        </w:div>
      </w:divsChild>
    </w:div>
    <w:div w:id="146168839">
      <w:marLeft w:val="0"/>
      <w:marRight w:val="0"/>
      <w:marTop w:val="0"/>
      <w:marBottom w:val="0"/>
      <w:divBdr>
        <w:top w:val="none" w:sz="0" w:space="0" w:color="auto"/>
        <w:left w:val="none" w:sz="0" w:space="0" w:color="auto"/>
        <w:bottom w:val="none" w:sz="0" w:space="0" w:color="auto"/>
        <w:right w:val="none" w:sz="0" w:space="0" w:color="auto"/>
      </w:divBdr>
      <w:divsChild>
        <w:div w:id="146168819">
          <w:marLeft w:val="0"/>
          <w:marRight w:val="0"/>
          <w:marTop w:val="0"/>
          <w:marBottom w:val="0"/>
          <w:divBdr>
            <w:top w:val="none" w:sz="0" w:space="0" w:color="auto"/>
            <w:left w:val="none" w:sz="0" w:space="0" w:color="auto"/>
            <w:bottom w:val="none" w:sz="0" w:space="0" w:color="auto"/>
            <w:right w:val="none" w:sz="0" w:space="0" w:color="auto"/>
          </w:divBdr>
        </w:div>
        <w:div w:id="146168823">
          <w:marLeft w:val="0"/>
          <w:marRight w:val="0"/>
          <w:marTop w:val="0"/>
          <w:marBottom w:val="0"/>
          <w:divBdr>
            <w:top w:val="none" w:sz="0" w:space="0" w:color="auto"/>
            <w:left w:val="none" w:sz="0" w:space="0" w:color="auto"/>
            <w:bottom w:val="none" w:sz="0" w:space="0" w:color="auto"/>
            <w:right w:val="none" w:sz="0" w:space="0" w:color="auto"/>
          </w:divBdr>
        </w:div>
        <w:div w:id="146168831">
          <w:marLeft w:val="0"/>
          <w:marRight w:val="0"/>
          <w:marTop w:val="0"/>
          <w:marBottom w:val="0"/>
          <w:divBdr>
            <w:top w:val="none" w:sz="0" w:space="0" w:color="auto"/>
            <w:left w:val="none" w:sz="0" w:space="0" w:color="auto"/>
            <w:bottom w:val="none" w:sz="0" w:space="0" w:color="auto"/>
            <w:right w:val="none" w:sz="0" w:space="0" w:color="auto"/>
          </w:divBdr>
        </w:div>
        <w:div w:id="146168832">
          <w:marLeft w:val="0"/>
          <w:marRight w:val="0"/>
          <w:marTop w:val="0"/>
          <w:marBottom w:val="0"/>
          <w:divBdr>
            <w:top w:val="none" w:sz="0" w:space="0" w:color="auto"/>
            <w:left w:val="none" w:sz="0" w:space="0" w:color="auto"/>
            <w:bottom w:val="none" w:sz="0" w:space="0" w:color="auto"/>
            <w:right w:val="none" w:sz="0" w:space="0" w:color="auto"/>
          </w:divBdr>
        </w:div>
        <w:div w:id="146168838">
          <w:marLeft w:val="0"/>
          <w:marRight w:val="0"/>
          <w:marTop w:val="0"/>
          <w:marBottom w:val="0"/>
          <w:divBdr>
            <w:top w:val="none" w:sz="0" w:space="0" w:color="auto"/>
            <w:left w:val="none" w:sz="0" w:space="0" w:color="auto"/>
            <w:bottom w:val="none" w:sz="0" w:space="0" w:color="auto"/>
            <w:right w:val="none" w:sz="0" w:space="0" w:color="auto"/>
          </w:divBdr>
        </w:div>
      </w:divsChild>
    </w:div>
    <w:div w:id="146168840">
      <w:marLeft w:val="0"/>
      <w:marRight w:val="0"/>
      <w:marTop w:val="0"/>
      <w:marBottom w:val="0"/>
      <w:divBdr>
        <w:top w:val="none" w:sz="0" w:space="0" w:color="auto"/>
        <w:left w:val="none" w:sz="0" w:space="0" w:color="auto"/>
        <w:bottom w:val="none" w:sz="0" w:space="0" w:color="auto"/>
        <w:right w:val="none" w:sz="0" w:space="0" w:color="auto"/>
      </w:divBdr>
      <w:divsChild>
        <w:div w:id="146168822">
          <w:marLeft w:val="0"/>
          <w:marRight w:val="0"/>
          <w:marTop w:val="0"/>
          <w:marBottom w:val="0"/>
          <w:divBdr>
            <w:top w:val="none" w:sz="0" w:space="0" w:color="auto"/>
            <w:left w:val="none" w:sz="0" w:space="0" w:color="auto"/>
            <w:bottom w:val="none" w:sz="0" w:space="0" w:color="auto"/>
            <w:right w:val="none" w:sz="0" w:space="0" w:color="auto"/>
          </w:divBdr>
          <w:divsChild>
            <w:div w:id="146168824">
              <w:marLeft w:val="0"/>
              <w:marRight w:val="0"/>
              <w:marTop w:val="0"/>
              <w:marBottom w:val="0"/>
              <w:divBdr>
                <w:top w:val="none" w:sz="0" w:space="0" w:color="auto"/>
                <w:left w:val="none" w:sz="0" w:space="0" w:color="auto"/>
                <w:bottom w:val="none" w:sz="0" w:space="0" w:color="auto"/>
                <w:right w:val="none" w:sz="0" w:space="0" w:color="auto"/>
              </w:divBdr>
              <w:divsChild>
                <w:div w:id="146168825">
                  <w:marLeft w:val="0"/>
                  <w:marRight w:val="0"/>
                  <w:marTop w:val="0"/>
                  <w:marBottom w:val="0"/>
                  <w:divBdr>
                    <w:top w:val="none" w:sz="0" w:space="0" w:color="auto"/>
                    <w:left w:val="none" w:sz="0" w:space="0" w:color="auto"/>
                    <w:bottom w:val="none" w:sz="0" w:space="0" w:color="auto"/>
                    <w:right w:val="none" w:sz="0" w:space="0" w:color="auto"/>
                  </w:divBdr>
                  <w:divsChild>
                    <w:div w:id="14616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1048</Words>
  <Characters>5978</Characters>
  <Application>Microsoft Office Word</Application>
  <DocSecurity>0</DocSecurity>
  <Lines>49</Lines>
  <Paragraphs>14</Paragraphs>
  <ScaleCrop>false</ScaleCrop>
  <Company>Hewlett-Packard Company</Company>
  <LinksUpToDate>false</LinksUpToDate>
  <CharactersWithSpaces>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liu</dc:creator>
  <cp:lastModifiedBy>geww</cp:lastModifiedBy>
  <cp:revision>2</cp:revision>
  <cp:lastPrinted>2017-10-20T13:11:00Z</cp:lastPrinted>
  <dcterms:created xsi:type="dcterms:W3CDTF">2017-10-23T01:14:00Z</dcterms:created>
  <dcterms:modified xsi:type="dcterms:W3CDTF">2017-10-23T01:14:00Z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